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tblInd w:w="45" w:type="dxa"/>
        <w:tblLayout w:type="fixed"/>
        <w:tblCellMar>
          <w:left w:w="10" w:type="dxa"/>
          <w:right w:w="10" w:type="dxa"/>
        </w:tblCellMar>
        <w:tblLook w:val="04A0" w:firstRow="1" w:lastRow="0" w:firstColumn="1" w:lastColumn="0" w:noHBand="0" w:noVBand="1"/>
      </w:tblPr>
      <w:tblGrid>
        <w:gridCol w:w="4198"/>
        <w:gridCol w:w="435"/>
        <w:gridCol w:w="4592"/>
      </w:tblGrid>
      <w:tr w:rsidR="006B6DA1" w14:paraId="4ED8EC31" w14:textId="77777777">
        <w:trPr>
          <w:trHeight w:val="586"/>
        </w:trPr>
        <w:tc>
          <w:tcPr>
            <w:tcW w:w="4200" w:type="dxa"/>
            <w:tcMar>
              <w:top w:w="55" w:type="dxa"/>
              <w:left w:w="55" w:type="dxa"/>
              <w:bottom w:w="55" w:type="dxa"/>
              <w:right w:w="55" w:type="dxa"/>
            </w:tcMar>
          </w:tcPr>
          <w:p w14:paraId="15347407" w14:textId="77777777" w:rsidR="006B6DA1" w:rsidRDefault="006B6DA1">
            <w:pPr>
              <w:pStyle w:val="En-tte"/>
              <w:spacing w:after="198"/>
              <w:jc w:val="center"/>
              <w:rPr>
                <w:rFonts w:ascii="Arial" w:hAnsi="Arial" w:cs="Arial"/>
                <w:b/>
              </w:rPr>
            </w:pPr>
            <w:r>
              <w:rPr>
                <w:rFonts w:ascii="Arial" w:hAnsi="Arial" w:cs="Arial"/>
                <w:b/>
              </w:rPr>
              <w:t>REPUBLIQUE FRANCAISE</w:t>
            </w:r>
          </w:p>
        </w:tc>
        <w:tc>
          <w:tcPr>
            <w:tcW w:w="435" w:type="dxa"/>
            <w:tcMar>
              <w:top w:w="55" w:type="dxa"/>
              <w:left w:w="55" w:type="dxa"/>
              <w:bottom w:w="55" w:type="dxa"/>
              <w:right w:w="55" w:type="dxa"/>
            </w:tcMar>
          </w:tcPr>
          <w:p w14:paraId="1853E67E" w14:textId="77777777" w:rsidR="006B6DA1" w:rsidRDefault="006B6DA1">
            <w:pPr>
              <w:pStyle w:val="En-tte"/>
              <w:spacing w:after="198"/>
              <w:jc w:val="center"/>
              <w:rPr>
                <w:rFonts w:ascii="Arial" w:hAnsi="Arial" w:cs="Arial"/>
                <w:b/>
                <w:sz w:val="20"/>
                <w:szCs w:val="20"/>
              </w:rPr>
            </w:pPr>
          </w:p>
        </w:tc>
        <w:tc>
          <w:tcPr>
            <w:tcW w:w="4595" w:type="dxa"/>
            <w:tcBorders>
              <w:top w:val="single" w:sz="2" w:space="0" w:color="000000"/>
              <w:left w:val="single" w:sz="2" w:space="0" w:color="000000"/>
              <w:bottom w:val="nil"/>
              <w:right w:val="single" w:sz="2" w:space="0" w:color="000000"/>
            </w:tcBorders>
            <w:tcMar>
              <w:top w:w="55" w:type="dxa"/>
              <w:left w:w="55" w:type="dxa"/>
              <w:bottom w:w="55" w:type="dxa"/>
              <w:right w:w="55" w:type="dxa"/>
            </w:tcMar>
          </w:tcPr>
          <w:p w14:paraId="65BE4138" w14:textId="77777777" w:rsidR="006B6DA1" w:rsidRDefault="006B6DA1" w:rsidP="00037226">
            <w:pPr>
              <w:pStyle w:val="TableContents"/>
              <w:jc w:val="both"/>
              <w:rPr>
                <w:rFonts w:ascii="Arial" w:hAnsi="Arial" w:cs="Arial"/>
                <w:b/>
                <w:lang w:val="nl-NL"/>
              </w:rPr>
            </w:pPr>
            <w:proofErr w:type="gramStart"/>
            <w:r>
              <w:rPr>
                <w:rFonts w:ascii="Arial" w:hAnsi="Arial" w:cs="Arial"/>
                <w:b/>
                <w:lang w:val="nl-NL"/>
              </w:rPr>
              <w:t>dossier</w:t>
            </w:r>
            <w:proofErr w:type="gramEnd"/>
            <w:r>
              <w:rPr>
                <w:rFonts w:ascii="Arial" w:hAnsi="Arial" w:cs="Arial"/>
                <w:b/>
                <w:lang w:val="nl-NL"/>
              </w:rPr>
              <w:t xml:space="preserve"> n° </w:t>
            </w:r>
            <w:r w:rsidR="00037226">
              <w:rPr>
                <w:rFonts w:ascii="Arial" w:hAnsi="Arial" w:cs="Arial"/>
                <w:b/>
                <w:lang w:val="nl-NL"/>
              </w:rPr>
              <w:t>DP00115726V0039</w:t>
            </w:r>
            <w:r>
              <w:rPr>
                <w:rFonts w:ascii="Arial" w:hAnsi="Arial" w:cs="Arial"/>
                <w:b/>
                <w:lang w:val="nl-NL"/>
              </w:rPr>
              <w:t xml:space="preserve"> </w:t>
            </w:r>
          </w:p>
        </w:tc>
      </w:tr>
      <w:tr w:rsidR="006B6DA1" w14:paraId="0150928C" w14:textId="77777777">
        <w:trPr>
          <w:trHeight w:val="69"/>
        </w:trPr>
        <w:tc>
          <w:tcPr>
            <w:tcW w:w="4200" w:type="dxa"/>
            <w:tcMar>
              <w:top w:w="55" w:type="dxa"/>
              <w:left w:w="55" w:type="dxa"/>
              <w:bottom w:w="55" w:type="dxa"/>
              <w:right w:w="55" w:type="dxa"/>
            </w:tcMar>
          </w:tcPr>
          <w:p w14:paraId="72E9EE63" w14:textId="5B6C9AA3" w:rsidR="006B6DA1" w:rsidRDefault="007B394F">
            <w:pPr>
              <w:pStyle w:val="TableContents"/>
              <w:jc w:val="center"/>
              <w:rPr>
                <w:rFonts w:ascii="Arial" w:hAnsi="Arial" w:cs="Arial"/>
                <w:sz w:val="20"/>
                <w:szCs w:val="20"/>
              </w:rPr>
            </w:pPr>
            <w:r w:rsidRPr="000A0EE6">
              <w:rPr>
                <w:noProof/>
              </w:rPr>
              <w:pict w14:anchorId="53E9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56.25pt;height:66pt;visibility:visible;mso-wrap-style:square">
                  <v:imagedata r:id="rId7" o:title=""/>
                </v:shape>
              </w:pict>
            </w:r>
          </w:p>
          <w:p w14:paraId="136B3CF6" w14:textId="77777777" w:rsidR="006B6DA1" w:rsidRDefault="006B6DA1">
            <w:pPr>
              <w:pStyle w:val="TableContents"/>
              <w:jc w:val="center"/>
              <w:rPr>
                <w:rFonts w:ascii="Arial" w:hAnsi="Arial" w:cs="Arial"/>
                <w:sz w:val="20"/>
                <w:szCs w:val="20"/>
              </w:rPr>
            </w:pPr>
          </w:p>
          <w:p w14:paraId="140E598D" w14:textId="77777777" w:rsidR="006B6DA1" w:rsidRDefault="006B6DA1" w:rsidP="00037226">
            <w:pPr>
              <w:pStyle w:val="Textbody"/>
              <w:jc w:val="center"/>
              <w:rPr>
                <w:rFonts w:ascii="Arial" w:hAnsi="Arial"/>
                <w:b w:val="0"/>
                <w:bCs w:val="0"/>
                <w:sz w:val="24"/>
                <w:szCs w:val="24"/>
              </w:rPr>
            </w:pPr>
            <w:r>
              <w:rPr>
                <w:rFonts w:ascii="Arial" w:hAnsi="Arial"/>
                <w:b w:val="0"/>
                <w:bCs w:val="0"/>
                <w:sz w:val="24"/>
                <w:szCs w:val="24"/>
              </w:rPr>
              <w:t xml:space="preserve">Commune de </w:t>
            </w:r>
            <w:r w:rsidR="00037226">
              <w:rPr>
                <w:rFonts w:ascii="Arial" w:hAnsi="Arial"/>
                <w:b w:val="0"/>
                <w:noProof/>
                <w:sz w:val="24"/>
                <w:szCs w:val="24"/>
              </w:rPr>
              <w:t>FAREINS</w:t>
            </w:r>
          </w:p>
        </w:tc>
        <w:tc>
          <w:tcPr>
            <w:tcW w:w="435" w:type="dxa"/>
            <w:tcMar>
              <w:top w:w="55" w:type="dxa"/>
              <w:left w:w="55" w:type="dxa"/>
              <w:bottom w:w="55" w:type="dxa"/>
              <w:right w:w="55" w:type="dxa"/>
            </w:tcMar>
          </w:tcPr>
          <w:p w14:paraId="058E21D6" w14:textId="77777777" w:rsidR="006B6DA1" w:rsidRDefault="006B6DA1">
            <w:pPr>
              <w:pStyle w:val="TableContents"/>
              <w:jc w:val="center"/>
              <w:rPr>
                <w:rFonts w:ascii="Arial" w:hAnsi="Arial" w:cs="Arial"/>
                <w:sz w:val="20"/>
                <w:szCs w:val="20"/>
              </w:rPr>
            </w:pPr>
          </w:p>
        </w:tc>
        <w:tc>
          <w:tcPr>
            <w:tcW w:w="4595"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8B4B747" w14:textId="77777777" w:rsidR="006B6DA1" w:rsidRDefault="006B6DA1">
            <w:pPr>
              <w:pStyle w:val="Textbody"/>
              <w:jc w:val="both"/>
              <w:rPr>
                <w:rFonts w:ascii="Arial" w:hAnsi="Arial"/>
                <w:sz w:val="20"/>
                <w:szCs w:val="20"/>
              </w:rPr>
            </w:pPr>
            <w:proofErr w:type="gramStart"/>
            <w:r>
              <w:rPr>
                <w:rFonts w:ascii="Arial" w:hAnsi="Arial"/>
                <w:b w:val="0"/>
                <w:bCs w:val="0"/>
                <w:sz w:val="20"/>
                <w:szCs w:val="20"/>
              </w:rPr>
              <w:t>date</w:t>
            </w:r>
            <w:proofErr w:type="gramEnd"/>
            <w:r>
              <w:rPr>
                <w:rFonts w:ascii="Arial" w:hAnsi="Arial"/>
                <w:b w:val="0"/>
                <w:bCs w:val="0"/>
                <w:sz w:val="20"/>
                <w:szCs w:val="20"/>
              </w:rPr>
              <w:t xml:space="preserve"> de dépôt :</w:t>
            </w:r>
            <w:r>
              <w:rPr>
                <w:rFonts w:ascii="Arial" w:hAnsi="Arial"/>
                <w:sz w:val="20"/>
                <w:szCs w:val="20"/>
              </w:rPr>
              <w:t xml:space="preserve"> </w:t>
            </w:r>
            <w:r w:rsidR="00037226">
              <w:rPr>
                <w:rFonts w:ascii="Arial" w:hAnsi="Arial"/>
                <w:sz w:val="20"/>
                <w:szCs w:val="20"/>
              </w:rPr>
              <w:t>04/05/2026</w:t>
            </w:r>
            <w:r>
              <w:rPr>
                <w:rFonts w:ascii="Arial" w:hAnsi="Arial"/>
                <w:sz w:val="20"/>
                <w:szCs w:val="20"/>
              </w:rPr>
              <w:t xml:space="preserve"> </w:t>
            </w:r>
          </w:p>
          <w:p w14:paraId="07E802E7" w14:textId="0CC703AB" w:rsidR="006B6DA1" w:rsidRDefault="006B6DA1">
            <w:pPr>
              <w:pStyle w:val="Textbody"/>
              <w:spacing w:before="60"/>
              <w:jc w:val="both"/>
              <w:rPr>
                <w:rFonts w:ascii="Arial" w:hAnsi="Arial"/>
                <w:sz w:val="20"/>
                <w:szCs w:val="20"/>
              </w:rPr>
            </w:pPr>
            <w:proofErr w:type="gramStart"/>
            <w:r>
              <w:rPr>
                <w:rFonts w:ascii="Arial" w:hAnsi="Arial"/>
                <w:b w:val="0"/>
                <w:bCs w:val="0"/>
                <w:sz w:val="20"/>
                <w:szCs w:val="20"/>
              </w:rPr>
              <w:t>demandeur</w:t>
            </w:r>
            <w:proofErr w:type="gramEnd"/>
            <w:r>
              <w:rPr>
                <w:rFonts w:ascii="Arial" w:hAnsi="Arial"/>
                <w:b w:val="0"/>
                <w:bCs w:val="0"/>
                <w:sz w:val="20"/>
                <w:szCs w:val="20"/>
              </w:rPr>
              <w:t xml:space="preserve"> : </w:t>
            </w:r>
            <w:r w:rsidR="00037226">
              <w:rPr>
                <w:rFonts w:ascii="Arial" w:hAnsi="Arial"/>
                <w:bCs w:val="0"/>
                <w:sz w:val="20"/>
                <w:szCs w:val="20"/>
              </w:rPr>
              <w:t>Monsieur</w:t>
            </w:r>
            <w:r>
              <w:rPr>
                <w:rFonts w:ascii="Arial" w:hAnsi="Arial"/>
                <w:bCs w:val="0"/>
                <w:sz w:val="20"/>
                <w:szCs w:val="20"/>
              </w:rPr>
              <w:t xml:space="preserve"> </w:t>
            </w:r>
            <w:r w:rsidR="00037226">
              <w:rPr>
                <w:rFonts w:ascii="Arial" w:hAnsi="Arial"/>
                <w:bCs w:val="0"/>
                <w:sz w:val="20"/>
                <w:szCs w:val="20"/>
              </w:rPr>
              <w:t>GUIRONNET D</w:t>
            </w:r>
            <w:r w:rsidR="007B394F">
              <w:rPr>
                <w:rFonts w:ascii="Arial" w:hAnsi="Arial"/>
                <w:bCs w:val="0"/>
                <w:sz w:val="20"/>
                <w:szCs w:val="20"/>
              </w:rPr>
              <w:t>enis</w:t>
            </w:r>
            <w:r>
              <w:rPr>
                <w:rFonts w:ascii="Arial" w:hAnsi="Arial"/>
                <w:b w:val="0"/>
                <w:bCs w:val="0"/>
                <w:sz w:val="20"/>
                <w:szCs w:val="20"/>
              </w:rPr>
              <w:t xml:space="preserve"> </w:t>
            </w:r>
          </w:p>
          <w:p w14:paraId="6AC3FECE" w14:textId="000032D6" w:rsidR="006B6DA1" w:rsidRDefault="006B6DA1">
            <w:pPr>
              <w:pStyle w:val="Textbody"/>
              <w:spacing w:before="60"/>
              <w:jc w:val="both"/>
              <w:rPr>
                <w:rFonts w:ascii="Arial" w:hAnsi="Arial"/>
                <w:sz w:val="20"/>
                <w:szCs w:val="20"/>
              </w:rPr>
            </w:pPr>
            <w:proofErr w:type="gramStart"/>
            <w:r>
              <w:rPr>
                <w:rFonts w:ascii="Arial" w:hAnsi="Arial"/>
                <w:b w:val="0"/>
                <w:bCs w:val="0"/>
                <w:sz w:val="20"/>
                <w:szCs w:val="20"/>
              </w:rPr>
              <w:t>pour</w:t>
            </w:r>
            <w:proofErr w:type="gramEnd"/>
            <w:r>
              <w:rPr>
                <w:rFonts w:ascii="Arial" w:hAnsi="Arial"/>
                <w:b w:val="0"/>
                <w:bCs w:val="0"/>
                <w:sz w:val="20"/>
                <w:szCs w:val="20"/>
              </w:rPr>
              <w:t xml:space="preserve"> :</w:t>
            </w:r>
            <w:r>
              <w:rPr>
                <w:rFonts w:ascii="Arial" w:hAnsi="Arial"/>
                <w:sz w:val="20"/>
                <w:szCs w:val="20"/>
              </w:rPr>
              <w:t xml:space="preserve"> </w:t>
            </w:r>
            <w:r w:rsidR="00037226">
              <w:rPr>
                <w:rFonts w:ascii="Arial" w:hAnsi="Arial"/>
                <w:sz w:val="20"/>
                <w:szCs w:val="20"/>
              </w:rPr>
              <w:t>abri de jardin</w:t>
            </w:r>
            <w:r>
              <w:rPr>
                <w:rFonts w:ascii="Arial" w:hAnsi="Arial"/>
                <w:sz w:val="20"/>
                <w:szCs w:val="20"/>
              </w:rPr>
              <w:t xml:space="preserve"> </w:t>
            </w:r>
          </w:p>
          <w:p w14:paraId="520F1442" w14:textId="77777777" w:rsidR="007B394F" w:rsidRDefault="006B6DA1" w:rsidP="00037226">
            <w:pPr>
              <w:pStyle w:val="Textbody"/>
              <w:spacing w:before="60"/>
              <w:jc w:val="both"/>
              <w:rPr>
                <w:rFonts w:ascii="Arial" w:hAnsi="Arial"/>
                <w:sz w:val="20"/>
                <w:szCs w:val="20"/>
              </w:rPr>
            </w:pPr>
            <w:proofErr w:type="gramStart"/>
            <w:r>
              <w:rPr>
                <w:rFonts w:ascii="Arial" w:hAnsi="Arial"/>
                <w:b w:val="0"/>
                <w:bCs w:val="0"/>
                <w:sz w:val="20"/>
                <w:szCs w:val="20"/>
              </w:rPr>
              <w:t>adresse</w:t>
            </w:r>
            <w:proofErr w:type="gramEnd"/>
            <w:r>
              <w:rPr>
                <w:rFonts w:ascii="Arial" w:hAnsi="Arial"/>
                <w:b w:val="0"/>
                <w:bCs w:val="0"/>
                <w:sz w:val="20"/>
                <w:szCs w:val="20"/>
              </w:rPr>
              <w:t xml:space="preserve"> terrain :</w:t>
            </w:r>
            <w:r>
              <w:rPr>
                <w:rFonts w:ascii="Arial" w:hAnsi="Arial"/>
                <w:sz w:val="20"/>
                <w:szCs w:val="20"/>
              </w:rPr>
              <w:t xml:space="preserve"> </w:t>
            </w:r>
            <w:r w:rsidR="007B394F">
              <w:rPr>
                <w:rFonts w:ascii="Arial" w:hAnsi="Arial"/>
                <w:sz w:val="20"/>
                <w:szCs w:val="20"/>
              </w:rPr>
              <w:t>132 chemin du Provençal</w:t>
            </w:r>
          </w:p>
          <w:p w14:paraId="7C130916" w14:textId="1182AA85" w:rsidR="006B6DA1" w:rsidRDefault="007B394F" w:rsidP="00037226">
            <w:pPr>
              <w:pStyle w:val="Textbody"/>
              <w:spacing w:before="60"/>
              <w:jc w:val="both"/>
              <w:rPr>
                <w:rFonts w:ascii="Arial" w:hAnsi="Arial"/>
                <w:sz w:val="20"/>
                <w:szCs w:val="20"/>
              </w:rPr>
            </w:pPr>
            <w:r>
              <w:rPr>
                <w:rFonts w:ascii="Arial" w:hAnsi="Arial"/>
                <w:sz w:val="20"/>
                <w:szCs w:val="20"/>
              </w:rPr>
              <w:t xml:space="preserve">                                 </w:t>
            </w:r>
            <w:r w:rsidR="006B6DA1">
              <w:rPr>
                <w:rFonts w:ascii="Arial" w:hAnsi="Arial"/>
                <w:noProof/>
                <w:sz w:val="20"/>
                <w:szCs w:val="20"/>
              </w:rPr>
              <w:t xml:space="preserve"> </w:t>
            </w:r>
            <w:r w:rsidR="00037226">
              <w:rPr>
                <w:rFonts w:ascii="Arial" w:hAnsi="Arial"/>
                <w:noProof/>
                <w:sz w:val="20"/>
                <w:szCs w:val="20"/>
              </w:rPr>
              <w:t>01480</w:t>
            </w:r>
            <w:r w:rsidR="006B6DA1">
              <w:rPr>
                <w:rFonts w:ascii="Arial" w:hAnsi="Arial"/>
                <w:noProof/>
                <w:sz w:val="20"/>
                <w:szCs w:val="20"/>
              </w:rPr>
              <w:t xml:space="preserve"> </w:t>
            </w:r>
            <w:r w:rsidR="00037226">
              <w:rPr>
                <w:rFonts w:ascii="Arial" w:hAnsi="Arial"/>
                <w:noProof/>
                <w:sz w:val="20"/>
                <w:szCs w:val="20"/>
              </w:rPr>
              <w:t>FAREINS</w:t>
            </w:r>
            <w:r w:rsidR="006B6DA1">
              <w:rPr>
                <w:rFonts w:ascii="Arial" w:hAnsi="Arial"/>
                <w:noProof/>
                <w:sz w:val="20"/>
                <w:szCs w:val="20"/>
              </w:rPr>
              <w:t xml:space="preserve">  </w:t>
            </w:r>
          </w:p>
        </w:tc>
      </w:tr>
      <w:tr w:rsidR="006B6DA1" w14:paraId="5E9A9247" w14:textId="77777777">
        <w:trPr>
          <w:trHeight w:val="69"/>
        </w:trPr>
        <w:tc>
          <w:tcPr>
            <w:tcW w:w="4200" w:type="dxa"/>
            <w:tcMar>
              <w:top w:w="55" w:type="dxa"/>
              <w:left w:w="55" w:type="dxa"/>
              <w:bottom w:w="55" w:type="dxa"/>
              <w:right w:w="55" w:type="dxa"/>
            </w:tcMar>
          </w:tcPr>
          <w:p w14:paraId="0B12BA96" w14:textId="77777777" w:rsidR="006B6DA1" w:rsidRDefault="006B6DA1">
            <w:pPr>
              <w:pStyle w:val="TableContents"/>
              <w:rPr>
                <w:rFonts w:ascii="Arial" w:hAnsi="Arial" w:cs="Arial"/>
                <w:b/>
                <w:bCs/>
                <w:spacing w:val="-12"/>
                <w:sz w:val="20"/>
                <w:szCs w:val="20"/>
              </w:rPr>
            </w:pPr>
          </w:p>
          <w:p w14:paraId="688CC909" w14:textId="77777777" w:rsidR="006B6DA1" w:rsidRDefault="006B6DA1">
            <w:pPr>
              <w:pStyle w:val="TableContents"/>
              <w:rPr>
                <w:rFonts w:ascii="Arial" w:hAnsi="Arial" w:cs="Arial"/>
                <w:spacing w:val="-12"/>
                <w:sz w:val="20"/>
                <w:szCs w:val="20"/>
              </w:rPr>
            </w:pPr>
          </w:p>
        </w:tc>
        <w:tc>
          <w:tcPr>
            <w:tcW w:w="435" w:type="dxa"/>
            <w:tcMar>
              <w:top w:w="55" w:type="dxa"/>
              <w:left w:w="55" w:type="dxa"/>
              <w:bottom w:w="55" w:type="dxa"/>
              <w:right w:w="55" w:type="dxa"/>
            </w:tcMar>
          </w:tcPr>
          <w:p w14:paraId="7C093A9E" w14:textId="77777777" w:rsidR="006B6DA1" w:rsidRDefault="006B6DA1">
            <w:pPr>
              <w:pStyle w:val="TableContents"/>
              <w:jc w:val="center"/>
              <w:rPr>
                <w:rFonts w:ascii="Arial" w:hAnsi="Arial" w:cs="Arial"/>
                <w:sz w:val="20"/>
                <w:szCs w:val="20"/>
              </w:rPr>
            </w:pPr>
          </w:p>
        </w:tc>
        <w:tc>
          <w:tcPr>
            <w:tcW w:w="4595" w:type="dxa"/>
            <w:tcMar>
              <w:top w:w="55" w:type="dxa"/>
              <w:left w:w="55" w:type="dxa"/>
              <w:bottom w:w="55" w:type="dxa"/>
              <w:right w:w="55" w:type="dxa"/>
            </w:tcMar>
            <w:vAlign w:val="bottom"/>
          </w:tcPr>
          <w:p w14:paraId="091AA78D" w14:textId="77777777" w:rsidR="006B6DA1" w:rsidRDefault="006B6DA1">
            <w:pPr>
              <w:pStyle w:val="Textbody"/>
              <w:rPr>
                <w:rFonts w:ascii="Arial" w:hAnsi="Arial"/>
                <w:sz w:val="20"/>
                <w:szCs w:val="20"/>
              </w:rPr>
            </w:pPr>
          </w:p>
        </w:tc>
      </w:tr>
      <w:tr w:rsidR="006B6DA1" w14:paraId="19184950" w14:textId="77777777">
        <w:trPr>
          <w:trHeight w:val="69"/>
        </w:trPr>
        <w:tc>
          <w:tcPr>
            <w:tcW w:w="4200" w:type="dxa"/>
            <w:tcMar>
              <w:top w:w="55" w:type="dxa"/>
              <w:left w:w="55" w:type="dxa"/>
              <w:bottom w:w="55" w:type="dxa"/>
              <w:right w:w="55" w:type="dxa"/>
            </w:tcMar>
          </w:tcPr>
          <w:p w14:paraId="6AEAA7A0" w14:textId="77777777" w:rsidR="006B6DA1" w:rsidRDefault="006B6DA1">
            <w:pPr>
              <w:pStyle w:val="Standard"/>
              <w:spacing w:line="260" w:lineRule="exact"/>
              <w:rPr>
                <w:rFonts w:ascii="Arial" w:hAnsi="Arial" w:cs="Arial"/>
                <w:b/>
                <w:bCs/>
                <w:spacing w:val="-12"/>
                <w:sz w:val="20"/>
                <w:szCs w:val="20"/>
              </w:rPr>
            </w:pPr>
          </w:p>
          <w:p w14:paraId="472D8C4D" w14:textId="4349AE75" w:rsidR="006B6DA1" w:rsidRDefault="006B6DA1">
            <w:pPr>
              <w:pStyle w:val="Standard"/>
              <w:spacing w:line="260" w:lineRule="exact"/>
              <w:rPr>
                <w:rFonts w:ascii="Arial" w:hAnsi="Arial" w:cs="Arial"/>
                <w:b/>
                <w:bCs/>
                <w:spacing w:val="-12"/>
                <w:sz w:val="20"/>
                <w:szCs w:val="20"/>
              </w:rPr>
            </w:pPr>
            <w:r>
              <w:rPr>
                <w:rFonts w:ascii="Arial" w:hAnsi="Arial" w:cs="Arial"/>
                <w:b/>
                <w:bCs/>
                <w:spacing w:val="-12"/>
                <w:sz w:val="20"/>
                <w:szCs w:val="20"/>
              </w:rPr>
              <w:t>Affaire suivie par :</w:t>
            </w:r>
            <w:r w:rsidR="007B394F">
              <w:rPr>
                <w:rFonts w:ascii="Arial" w:hAnsi="Arial" w:cs="Arial"/>
                <w:b/>
                <w:bCs/>
                <w:spacing w:val="-12"/>
                <w:sz w:val="20"/>
                <w:szCs w:val="20"/>
              </w:rPr>
              <w:t xml:space="preserve"> Chrystèle CUENCA</w:t>
            </w:r>
          </w:p>
          <w:p w14:paraId="382CDC69" w14:textId="203F997B" w:rsidR="006B6DA1" w:rsidRDefault="007B394F">
            <w:pPr>
              <w:pStyle w:val="Standard"/>
              <w:spacing w:line="260" w:lineRule="exact"/>
              <w:rPr>
                <w:rFonts w:ascii="Arial" w:hAnsi="Arial" w:cs="Arial"/>
                <w:b/>
                <w:bCs/>
                <w:spacing w:val="-12"/>
                <w:sz w:val="20"/>
                <w:szCs w:val="20"/>
              </w:rPr>
            </w:pPr>
            <w:r>
              <w:rPr>
                <w:rFonts w:ascii="Arial" w:hAnsi="Arial" w:cs="Arial"/>
                <w:b/>
                <w:bCs/>
                <w:spacing w:val="-12"/>
                <w:sz w:val="20"/>
                <w:szCs w:val="20"/>
              </w:rPr>
              <w:t>mairie@mairie-fareins.com</w:t>
            </w:r>
          </w:p>
          <w:p w14:paraId="2C10673C" w14:textId="77777777" w:rsidR="006B6DA1" w:rsidRDefault="006B6DA1">
            <w:pPr>
              <w:pStyle w:val="Standard"/>
              <w:spacing w:line="260" w:lineRule="exact"/>
              <w:rPr>
                <w:rFonts w:ascii="Arial" w:hAnsi="Arial" w:cs="Arial"/>
                <w:b/>
                <w:bCs/>
                <w:spacing w:val="-12"/>
                <w:sz w:val="20"/>
                <w:szCs w:val="20"/>
              </w:rPr>
            </w:pPr>
          </w:p>
        </w:tc>
        <w:tc>
          <w:tcPr>
            <w:tcW w:w="435" w:type="dxa"/>
            <w:tcMar>
              <w:top w:w="55" w:type="dxa"/>
              <w:left w:w="55" w:type="dxa"/>
              <w:bottom w:w="55" w:type="dxa"/>
              <w:right w:w="55" w:type="dxa"/>
            </w:tcMar>
          </w:tcPr>
          <w:p w14:paraId="0C554064" w14:textId="77777777" w:rsidR="006B6DA1" w:rsidRDefault="006B6DA1">
            <w:pPr>
              <w:pStyle w:val="TableContents"/>
              <w:jc w:val="center"/>
              <w:rPr>
                <w:rFonts w:ascii="Arial" w:hAnsi="Arial" w:cs="Arial"/>
                <w:sz w:val="20"/>
                <w:szCs w:val="20"/>
              </w:rPr>
            </w:pPr>
          </w:p>
        </w:tc>
        <w:tc>
          <w:tcPr>
            <w:tcW w:w="4595" w:type="dxa"/>
            <w:tcMar>
              <w:top w:w="55" w:type="dxa"/>
              <w:left w:w="55" w:type="dxa"/>
              <w:bottom w:w="55" w:type="dxa"/>
              <w:right w:w="55" w:type="dxa"/>
            </w:tcMar>
          </w:tcPr>
          <w:p w14:paraId="3D93FCC4" w14:textId="42EFCAA4" w:rsidR="006B6DA1" w:rsidRPr="007B394F" w:rsidRDefault="006B6DA1">
            <w:pPr>
              <w:pStyle w:val="Textbody"/>
              <w:rPr>
                <w:rFonts w:ascii="Arial" w:hAnsi="Arial"/>
                <w:sz w:val="24"/>
                <w:szCs w:val="24"/>
              </w:rPr>
            </w:pPr>
            <w:r w:rsidRPr="007B394F">
              <w:rPr>
                <w:rFonts w:ascii="Arial" w:hAnsi="Arial"/>
                <w:sz w:val="24"/>
                <w:szCs w:val="24"/>
              </w:rPr>
              <w:t>Le Maire</w:t>
            </w:r>
            <w:r w:rsidR="007B394F" w:rsidRPr="007B394F">
              <w:rPr>
                <w:rFonts w:ascii="Arial" w:hAnsi="Arial"/>
                <w:sz w:val="24"/>
                <w:szCs w:val="24"/>
              </w:rPr>
              <w:t>,</w:t>
            </w:r>
          </w:p>
          <w:p w14:paraId="525F2CA3" w14:textId="77777777" w:rsidR="007B394F" w:rsidRPr="007B394F" w:rsidRDefault="007B394F">
            <w:pPr>
              <w:pStyle w:val="Textbody"/>
              <w:rPr>
                <w:rFonts w:ascii="Arial" w:hAnsi="Arial"/>
                <w:sz w:val="24"/>
                <w:szCs w:val="24"/>
              </w:rPr>
            </w:pPr>
          </w:p>
          <w:p w14:paraId="7154CD22" w14:textId="4F6D6368" w:rsidR="006B6DA1" w:rsidRPr="007B394F" w:rsidRDefault="007B394F">
            <w:pPr>
              <w:pStyle w:val="Textbody"/>
              <w:rPr>
                <w:rFonts w:ascii="Arial" w:hAnsi="Arial"/>
                <w:sz w:val="24"/>
                <w:szCs w:val="24"/>
              </w:rPr>
            </w:pPr>
            <w:r w:rsidRPr="007B394F">
              <w:rPr>
                <w:rFonts w:ascii="Arial" w:hAnsi="Arial"/>
                <w:sz w:val="24"/>
                <w:szCs w:val="24"/>
              </w:rPr>
              <w:t>A</w:t>
            </w:r>
          </w:p>
          <w:p w14:paraId="45B5121C" w14:textId="77777777" w:rsidR="007B394F" w:rsidRPr="007B394F" w:rsidRDefault="007B394F">
            <w:pPr>
              <w:pStyle w:val="Textbody"/>
              <w:rPr>
                <w:rFonts w:ascii="Arial" w:hAnsi="Arial"/>
                <w:sz w:val="24"/>
                <w:szCs w:val="24"/>
              </w:rPr>
            </w:pPr>
          </w:p>
          <w:p w14:paraId="5E8EF71A" w14:textId="77777777" w:rsidR="007B394F" w:rsidRPr="007B394F" w:rsidRDefault="00037226">
            <w:pPr>
              <w:pStyle w:val="Textbody"/>
              <w:rPr>
                <w:rFonts w:ascii="Arial" w:hAnsi="Arial"/>
                <w:bCs w:val="0"/>
                <w:sz w:val="24"/>
                <w:szCs w:val="24"/>
              </w:rPr>
            </w:pPr>
            <w:r w:rsidRPr="007B394F">
              <w:rPr>
                <w:rFonts w:ascii="Arial" w:hAnsi="Arial"/>
                <w:bCs w:val="0"/>
                <w:sz w:val="24"/>
                <w:szCs w:val="24"/>
              </w:rPr>
              <w:t>Monsieur</w:t>
            </w:r>
            <w:r w:rsidR="006B6DA1" w:rsidRPr="007B394F">
              <w:rPr>
                <w:rFonts w:ascii="Arial" w:hAnsi="Arial"/>
                <w:bCs w:val="0"/>
                <w:sz w:val="24"/>
                <w:szCs w:val="24"/>
              </w:rPr>
              <w:t xml:space="preserve"> </w:t>
            </w:r>
            <w:r w:rsidRPr="007B394F">
              <w:rPr>
                <w:rFonts w:ascii="Arial" w:hAnsi="Arial"/>
                <w:bCs w:val="0"/>
                <w:sz w:val="24"/>
                <w:szCs w:val="24"/>
              </w:rPr>
              <w:t>GUIRONNET D</w:t>
            </w:r>
            <w:r w:rsidR="007B394F" w:rsidRPr="007B394F">
              <w:rPr>
                <w:rFonts w:ascii="Arial" w:hAnsi="Arial"/>
                <w:bCs w:val="0"/>
                <w:sz w:val="24"/>
                <w:szCs w:val="24"/>
              </w:rPr>
              <w:t>enis</w:t>
            </w:r>
          </w:p>
          <w:p w14:paraId="5D4E7AB3" w14:textId="247F8673" w:rsidR="006B6DA1" w:rsidRPr="007B394F" w:rsidRDefault="007B394F">
            <w:pPr>
              <w:pStyle w:val="Textbody"/>
              <w:rPr>
                <w:rFonts w:ascii="Arial" w:hAnsi="Arial"/>
                <w:b w:val="0"/>
                <w:bCs w:val="0"/>
                <w:sz w:val="24"/>
                <w:szCs w:val="24"/>
              </w:rPr>
            </w:pPr>
            <w:r w:rsidRPr="007B394F">
              <w:rPr>
                <w:rFonts w:ascii="Arial" w:hAnsi="Arial"/>
                <w:bCs w:val="0"/>
                <w:sz w:val="24"/>
                <w:szCs w:val="24"/>
              </w:rPr>
              <w:t>132 chemin du ¨Provençal</w:t>
            </w:r>
            <w:r w:rsidR="006B6DA1" w:rsidRPr="007B394F">
              <w:rPr>
                <w:rFonts w:ascii="Arial" w:hAnsi="Arial"/>
                <w:b w:val="0"/>
                <w:bCs w:val="0"/>
                <w:sz w:val="24"/>
                <w:szCs w:val="24"/>
              </w:rPr>
              <w:t xml:space="preserve"> </w:t>
            </w:r>
          </w:p>
          <w:p w14:paraId="26C60DDB" w14:textId="0823E1ED" w:rsidR="006B6DA1" w:rsidRPr="007B394F" w:rsidRDefault="00037226">
            <w:pPr>
              <w:pStyle w:val="Textbody"/>
              <w:rPr>
                <w:rFonts w:ascii="Arial" w:hAnsi="Arial"/>
                <w:noProof/>
                <w:sz w:val="24"/>
                <w:szCs w:val="24"/>
              </w:rPr>
            </w:pPr>
            <w:r w:rsidRPr="007B394F">
              <w:rPr>
                <w:rFonts w:ascii="Arial" w:hAnsi="Arial"/>
                <w:noProof/>
                <w:sz w:val="24"/>
                <w:szCs w:val="24"/>
              </w:rPr>
              <w:t xml:space="preserve"> </w:t>
            </w:r>
            <w:r w:rsidR="007B394F" w:rsidRPr="007B394F">
              <w:rPr>
                <w:rFonts w:ascii="Arial" w:hAnsi="Arial"/>
                <w:noProof/>
                <w:sz w:val="24"/>
                <w:szCs w:val="24"/>
              </w:rPr>
              <w:t>01480 FAREINS</w:t>
            </w:r>
          </w:p>
          <w:p w14:paraId="170E4275" w14:textId="77777777" w:rsidR="006B6DA1" w:rsidRDefault="006B6DA1">
            <w:pPr>
              <w:pStyle w:val="Textbody"/>
              <w:rPr>
                <w:rFonts w:ascii="Arial" w:hAnsi="Arial"/>
                <w:sz w:val="20"/>
                <w:szCs w:val="20"/>
              </w:rPr>
            </w:pPr>
          </w:p>
        </w:tc>
      </w:tr>
    </w:tbl>
    <w:p w14:paraId="53C14E7D" w14:textId="77777777" w:rsidR="006B6DA1" w:rsidRDefault="006B6DA1" w:rsidP="006B6DA1">
      <w:pPr>
        <w:pStyle w:val="Standard"/>
        <w:ind w:left="3969"/>
        <w:rPr>
          <w:rFonts w:ascii="Arial" w:hAnsi="Arial" w:cs="Arial"/>
          <w:sz w:val="20"/>
          <w:szCs w:val="20"/>
        </w:rPr>
      </w:pPr>
    </w:p>
    <w:p w14:paraId="39ECF5BD" w14:textId="77777777" w:rsidR="006B6DA1" w:rsidRDefault="006B6DA1" w:rsidP="006B6DA1">
      <w:pPr>
        <w:pStyle w:val="En-tte"/>
        <w:tabs>
          <w:tab w:val="left" w:pos="708"/>
        </w:tabs>
        <w:rPr>
          <w:rFonts w:ascii="Arial" w:hAnsi="Arial" w:cs="Arial"/>
          <w:sz w:val="20"/>
          <w:szCs w:val="20"/>
        </w:rPr>
      </w:pPr>
    </w:p>
    <w:p w14:paraId="529C35D1" w14:textId="77777777" w:rsidR="006B6DA1" w:rsidRDefault="00037226" w:rsidP="006B6DA1">
      <w:pPr>
        <w:pStyle w:val="En-tte"/>
        <w:tabs>
          <w:tab w:val="left" w:pos="708"/>
        </w:tabs>
        <w:jc w:val="both"/>
        <w:rPr>
          <w:rFonts w:ascii="Arial" w:hAnsi="Arial" w:cs="Arial"/>
          <w:sz w:val="20"/>
          <w:szCs w:val="20"/>
        </w:rPr>
      </w:pPr>
      <w:r>
        <w:rPr>
          <w:rFonts w:ascii="Arial" w:hAnsi="Arial" w:cs="Arial"/>
          <w:bCs/>
          <w:sz w:val="20"/>
          <w:szCs w:val="20"/>
        </w:rPr>
        <w:t>Monsieur</w:t>
      </w:r>
      <w:r w:rsidR="006B6DA1">
        <w:rPr>
          <w:rFonts w:ascii="Arial" w:hAnsi="Arial" w:cs="Arial"/>
          <w:bCs/>
          <w:sz w:val="20"/>
          <w:szCs w:val="20"/>
        </w:rPr>
        <w:t>,</w:t>
      </w:r>
    </w:p>
    <w:p w14:paraId="4DC96AD1" w14:textId="77777777" w:rsidR="006B6DA1" w:rsidRDefault="006B6DA1" w:rsidP="006B6DA1">
      <w:pPr>
        <w:pStyle w:val="En-tte"/>
        <w:tabs>
          <w:tab w:val="left" w:pos="708"/>
        </w:tabs>
        <w:rPr>
          <w:rFonts w:ascii="Arial" w:hAnsi="Arial" w:cs="Arial"/>
          <w:sz w:val="20"/>
          <w:szCs w:val="20"/>
        </w:rPr>
      </w:pPr>
    </w:p>
    <w:p w14:paraId="655CE59B" w14:textId="6F628738" w:rsidR="006B6DA1" w:rsidRDefault="006B6DA1" w:rsidP="007B394F">
      <w:pPr>
        <w:pStyle w:val="En-tte"/>
        <w:tabs>
          <w:tab w:val="left" w:pos="708"/>
        </w:tabs>
        <w:rPr>
          <w:rFonts w:ascii="Arial" w:hAnsi="Arial" w:cs="Arial"/>
          <w:sz w:val="20"/>
          <w:szCs w:val="20"/>
        </w:rPr>
      </w:pPr>
      <w:r>
        <w:rPr>
          <w:rFonts w:ascii="Arial" w:hAnsi="Arial" w:cs="Arial"/>
          <w:sz w:val="20"/>
          <w:szCs w:val="20"/>
        </w:rPr>
        <w:t xml:space="preserve">Vous avez déposé une déclaration préalable le </w:t>
      </w:r>
      <w:r w:rsidR="00037226">
        <w:rPr>
          <w:rFonts w:ascii="Arial" w:hAnsi="Arial" w:cs="Arial"/>
          <w:sz w:val="20"/>
          <w:szCs w:val="20"/>
        </w:rPr>
        <w:t>04/05/2026</w:t>
      </w:r>
      <w:r>
        <w:rPr>
          <w:rFonts w:ascii="Arial" w:hAnsi="Arial" w:cs="Arial"/>
          <w:sz w:val="20"/>
          <w:szCs w:val="20"/>
        </w:rPr>
        <w:t>, pour un projet d</w:t>
      </w:r>
      <w:r w:rsidR="007B394F">
        <w:rPr>
          <w:rFonts w:ascii="Arial" w:hAnsi="Arial" w:cs="Arial"/>
          <w:sz w:val="20"/>
          <w:szCs w:val="20"/>
        </w:rPr>
        <w:t>’</w:t>
      </w:r>
      <w:r w:rsidR="00037226">
        <w:rPr>
          <w:rFonts w:ascii="Arial" w:hAnsi="Arial"/>
          <w:b/>
          <w:bCs/>
          <w:color w:val="000000"/>
          <w:sz w:val="20"/>
          <w:szCs w:val="20"/>
        </w:rPr>
        <w:t>abri de jardin</w:t>
      </w:r>
      <w:r w:rsidR="00662AC0" w:rsidRPr="00662AC0">
        <w:rPr>
          <w:rFonts w:ascii="Arial" w:hAnsi="Arial"/>
          <w:b/>
          <w:bCs/>
          <w:color w:val="000000"/>
          <w:sz w:val="20"/>
          <w:szCs w:val="20"/>
        </w:rPr>
        <w:t xml:space="preserve"> </w:t>
      </w:r>
      <w:r>
        <w:rPr>
          <w:rFonts w:ascii="Arial" w:hAnsi="Arial" w:cs="Arial"/>
          <w:sz w:val="20"/>
          <w:szCs w:val="20"/>
        </w:rPr>
        <w:t xml:space="preserve">situé </w:t>
      </w:r>
      <w:r w:rsidR="007B394F">
        <w:rPr>
          <w:rFonts w:ascii="Arial" w:hAnsi="Arial" w:cs="Arial"/>
          <w:sz w:val="20"/>
          <w:szCs w:val="20"/>
        </w:rPr>
        <w:t>132 chemin du Provençal</w:t>
      </w:r>
      <w:r>
        <w:rPr>
          <w:rFonts w:ascii="Arial" w:hAnsi="Arial" w:cs="Arial"/>
          <w:noProof/>
          <w:sz w:val="20"/>
          <w:szCs w:val="20"/>
        </w:rPr>
        <w:t xml:space="preserve"> </w:t>
      </w:r>
      <w:r w:rsidR="00037226">
        <w:rPr>
          <w:rFonts w:ascii="Arial" w:hAnsi="Arial" w:cs="Arial"/>
          <w:noProof/>
          <w:sz w:val="20"/>
          <w:szCs w:val="20"/>
        </w:rPr>
        <w:t>01480</w:t>
      </w:r>
      <w:r>
        <w:rPr>
          <w:rFonts w:ascii="Arial" w:hAnsi="Arial" w:cs="Arial"/>
          <w:noProof/>
          <w:sz w:val="20"/>
          <w:szCs w:val="20"/>
        </w:rPr>
        <w:t xml:space="preserve"> </w:t>
      </w:r>
      <w:r w:rsidR="00037226">
        <w:rPr>
          <w:rFonts w:ascii="Arial" w:hAnsi="Arial" w:cs="Arial"/>
          <w:noProof/>
          <w:sz w:val="20"/>
          <w:szCs w:val="20"/>
        </w:rPr>
        <w:t>FAREINS</w:t>
      </w:r>
      <w:r>
        <w:rPr>
          <w:rFonts w:ascii="Arial" w:hAnsi="Arial" w:cs="Arial"/>
          <w:sz w:val="20"/>
          <w:szCs w:val="20"/>
        </w:rPr>
        <w:t>.</w:t>
      </w:r>
    </w:p>
    <w:p w14:paraId="37E15628" w14:textId="77777777" w:rsidR="006B6DA1" w:rsidRDefault="006B6DA1" w:rsidP="006B6DA1">
      <w:pPr>
        <w:pStyle w:val="Standard"/>
        <w:overflowPunct/>
        <w:rPr>
          <w:rFonts w:ascii="Arial" w:hAnsi="Arial" w:cs="Arial"/>
          <w:sz w:val="20"/>
          <w:szCs w:val="20"/>
        </w:rPr>
      </w:pPr>
    </w:p>
    <w:p w14:paraId="5AB3171E" w14:textId="77777777" w:rsidR="006B6DA1" w:rsidRDefault="006B6DA1" w:rsidP="006B6DA1">
      <w:pPr>
        <w:pStyle w:val="Corpsdetexte2"/>
        <w:rPr>
          <w:rFonts w:ascii="Arial" w:hAnsi="Arial" w:cs="Arial"/>
          <w:sz w:val="20"/>
          <w:szCs w:val="20"/>
        </w:rPr>
      </w:pPr>
      <w:r>
        <w:rPr>
          <w:rFonts w:ascii="Arial" w:hAnsi="Arial" w:cs="Arial"/>
          <w:sz w:val="20"/>
          <w:szCs w:val="20"/>
        </w:rPr>
        <w:t xml:space="preserve">Il vous avait alors été indiqué que le délai d’instruction de votre déclaration était en principe </w:t>
      </w:r>
      <w:r>
        <w:rPr>
          <w:rFonts w:ascii="Arial" w:hAnsi="Arial" w:cs="Arial"/>
          <w:b/>
          <w:bCs/>
          <w:sz w:val="20"/>
          <w:szCs w:val="20"/>
        </w:rPr>
        <w:t>de 1 mois</w:t>
      </w:r>
      <w:r>
        <w:rPr>
          <w:rFonts w:ascii="Arial" w:hAnsi="Arial" w:cs="Arial"/>
          <w:sz w:val="20"/>
          <w:szCs w:val="20"/>
        </w:rPr>
        <w:t>, mais que l’administration pouvait, dans le mois suivant le dépôt de votre dossier, vous écrire :</w:t>
      </w:r>
    </w:p>
    <w:p w14:paraId="238ACAE4" w14:textId="77777777" w:rsidR="006B6DA1" w:rsidRDefault="006B6DA1" w:rsidP="006B6DA1">
      <w:pPr>
        <w:pStyle w:val="Corpsdetexte2"/>
        <w:rPr>
          <w:rFonts w:ascii="Arial" w:hAnsi="Arial" w:cs="Arial"/>
          <w:sz w:val="20"/>
          <w:szCs w:val="20"/>
        </w:rPr>
      </w:pPr>
    </w:p>
    <w:p w14:paraId="1E96635F" w14:textId="77777777" w:rsidR="006B6DA1" w:rsidRDefault="006B6DA1" w:rsidP="006B6DA1">
      <w:pPr>
        <w:pStyle w:val="Corpsdetexte2"/>
        <w:numPr>
          <w:ilvl w:val="0"/>
          <w:numId w:val="18"/>
        </w:numPr>
        <w:rPr>
          <w:rFonts w:ascii="Arial" w:hAnsi="Arial" w:cs="Arial"/>
          <w:sz w:val="20"/>
          <w:szCs w:val="20"/>
        </w:rPr>
      </w:pPr>
      <w:proofErr w:type="gramStart"/>
      <w:r>
        <w:rPr>
          <w:rFonts w:ascii="Arial" w:hAnsi="Arial" w:cs="Arial"/>
          <w:sz w:val="20"/>
          <w:szCs w:val="20"/>
        </w:rPr>
        <w:t>soit</w:t>
      </w:r>
      <w:proofErr w:type="gramEnd"/>
      <w:r>
        <w:rPr>
          <w:rFonts w:ascii="Arial" w:hAnsi="Arial" w:cs="Arial"/>
          <w:sz w:val="20"/>
          <w:szCs w:val="20"/>
        </w:rPr>
        <w:t xml:space="preserve"> pour vous avertir qu’un autre délai est applicable, lorsque le code de l’urbanisme l’a prévu pour permettre les consultations nécessaires (si votre projet nécessite la consultation d’autres services…), </w:t>
      </w:r>
    </w:p>
    <w:p w14:paraId="0A6F057D" w14:textId="77777777" w:rsidR="006B6DA1" w:rsidRDefault="006B6DA1" w:rsidP="006B6DA1">
      <w:pPr>
        <w:pStyle w:val="Corpsdetexte2"/>
        <w:numPr>
          <w:ilvl w:val="0"/>
          <w:numId w:val="18"/>
        </w:numPr>
        <w:rPr>
          <w:rFonts w:ascii="Arial" w:hAnsi="Arial" w:cs="Arial"/>
          <w:sz w:val="20"/>
          <w:szCs w:val="20"/>
        </w:rPr>
      </w:pPr>
      <w:proofErr w:type="gramStart"/>
      <w:r>
        <w:rPr>
          <w:rFonts w:ascii="Arial" w:hAnsi="Arial" w:cs="Arial"/>
          <w:sz w:val="20"/>
          <w:szCs w:val="20"/>
        </w:rPr>
        <w:t>soit</w:t>
      </w:r>
      <w:proofErr w:type="gramEnd"/>
      <w:r>
        <w:rPr>
          <w:rFonts w:ascii="Arial" w:hAnsi="Arial" w:cs="Arial"/>
          <w:sz w:val="20"/>
          <w:szCs w:val="20"/>
        </w:rPr>
        <w:t xml:space="preserve"> pour vous indiquer qu’il manque une ou plusieurs pièces à votre dossier,</w:t>
      </w:r>
    </w:p>
    <w:p w14:paraId="603234F2" w14:textId="77777777" w:rsidR="006B6DA1" w:rsidRDefault="006B6DA1" w:rsidP="006B6DA1">
      <w:pPr>
        <w:pStyle w:val="Corpsdetexte2"/>
        <w:numPr>
          <w:ilvl w:val="0"/>
          <w:numId w:val="18"/>
        </w:numPr>
        <w:rPr>
          <w:rFonts w:ascii="Arial" w:hAnsi="Arial" w:cs="Arial"/>
          <w:sz w:val="20"/>
          <w:szCs w:val="20"/>
        </w:rPr>
      </w:pPr>
      <w:proofErr w:type="gramStart"/>
      <w:r>
        <w:rPr>
          <w:rFonts w:ascii="Arial" w:hAnsi="Arial" w:cs="Arial"/>
          <w:sz w:val="20"/>
          <w:szCs w:val="20"/>
        </w:rPr>
        <w:t>soit</w:t>
      </w:r>
      <w:proofErr w:type="gramEnd"/>
      <w:r>
        <w:rPr>
          <w:rFonts w:ascii="Arial" w:hAnsi="Arial" w:cs="Arial"/>
          <w:sz w:val="20"/>
          <w:szCs w:val="20"/>
        </w:rPr>
        <w:t xml:space="preserve"> pour vous informer que votre projet correspond à un des cas où une autorisation tacite n’est pas possible.</w:t>
      </w:r>
    </w:p>
    <w:p w14:paraId="01260C06" w14:textId="77777777" w:rsidR="006B6DA1" w:rsidRDefault="006B6DA1" w:rsidP="006B6DA1">
      <w:pPr>
        <w:pStyle w:val="En-tte"/>
        <w:tabs>
          <w:tab w:val="left" w:pos="708"/>
        </w:tabs>
        <w:rPr>
          <w:rFonts w:ascii="Arial" w:hAnsi="Arial" w:cs="Arial"/>
          <w:sz w:val="20"/>
          <w:szCs w:val="20"/>
        </w:rPr>
      </w:pPr>
    </w:p>
    <w:p w14:paraId="2BA7E912" w14:textId="77777777" w:rsidR="006B6DA1" w:rsidRDefault="006B6DA1" w:rsidP="006B6DA1">
      <w:pPr>
        <w:pStyle w:val="Standard"/>
        <w:overflowPunct/>
        <w:jc w:val="both"/>
        <w:rPr>
          <w:rFonts w:ascii="Arial" w:hAnsi="Arial" w:cs="Arial"/>
          <w:sz w:val="20"/>
          <w:szCs w:val="20"/>
        </w:rPr>
      </w:pPr>
    </w:p>
    <w:tbl>
      <w:tblPr>
        <w:tblW w:w="9240" w:type="dxa"/>
        <w:tblInd w:w="1" w:type="dxa"/>
        <w:tblLayout w:type="fixed"/>
        <w:tblCellMar>
          <w:left w:w="10" w:type="dxa"/>
          <w:right w:w="10" w:type="dxa"/>
        </w:tblCellMar>
        <w:tblLook w:val="04A0" w:firstRow="1" w:lastRow="0" w:firstColumn="1" w:lastColumn="0" w:noHBand="0" w:noVBand="1"/>
      </w:tblPr>
      <w:tblGrid>
        <w:gridCol w:w="9240"/>
      </w:tblGrid>
      <w:tr w:rsidR="006B6DA1" w14:paraId="4F3403A6" w14:textId="77777777">
        <w:tc>
          <w:tcPr>
            <w:tcW w:w="92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A5156E" w14:textId="77777777" w:rsidR="006B6DA1" w:rsidRDefault="006B6DA1">
            <w:pPr>
              <w:pStyle w:val="En-tte"/>
              <w:tabs>
                <w:tab w:val="left" w:pos="708"/>
              </w:tabs>
              <w:snapToGrid w:val="0"/>
              <w:jc w:val="center"/>
              <w:rPr>
                <w:rFonts w:ascii="Arial" w:hAnsi="Arial" w:cs="Arial"/>
              </w:rPr>
            </w:pPr>
            <w:r>
              <w:rPr>
                <w:rFonts w:ascii="Arial" w:hAnsi="Arial" w:cs="Arial"/>
                <w:b/>
                <w:bCs/>
              </w:rPr>
              <w:t>DEMANDE DE PIECES MANQUANTES DANS LE DOSSIER DE DECLARATION PREALABLE</w:t>
            </w:r>
          </w:p>
        </w:tc>
      </w:tr>
    </w:tbl>
    <w:p w14:paraId="197CE201" w14:textId="77777777" w:rsidR="006B6DA1" w:rsidRDefault="006B6DA1" w:rsidP="006B6DA1">
      <w:pPr>
        <w:pStyle w:val="En-tte"/>
        <w:tabs>
          <w:tab w:val="left" w:pos="708"/>
        </w:tabs>
        <w:jc w:val="both"/>
        <w:rPr>
          <w:rFonts w:ascii="Arial" w:hAnsi="Arial" w:cs="Arial"/>
          <w:sz w:val="20"/>
          <w:szCs w:val="20"/>
        </w:rPr>
      </w:pPr>
    </w:p>
    <w:p w14:paraId="66F70D03" w14:textId="77777777" w:rsidR="006B6DA1" w:rsidRDefault="006B6DA1" w:rsidP="006B6DA1">
      <w:pPr>
        <w:pStyle w:val="En-tte"/>
        <w:tabs>
          <w:tab w:val="left" w:pos="708"/>
        </w:tabs>
        <w:jc w:val="both"/>
        <w:rPr>
          <w:rFonts w:ascii="Arial" w:hAnsi="Arial" w:cs="Arial"/>
          <w:sz w:val="20"/>
          <w:szCs w:val="20"/>
        </w:rPr>
      </w:pPr>
      <w:r>
        <w:rPr>
          <w:rFonts w:ascii="Arial" w:hAnsi="Arial" w:cs="Arial"/>
          <w:sz w:val="20"/>
          <w:szCs w:val="20"/>
        </w:rPr>
        <w:t>Après examen des pièces jointes à votre déclaration préalable, il s’avère que les pièces suivantes sont manquantes ou insuffisantes :</w:t>
      </w:r>
    </w:p>
    <w:p w14:paraId="2EBB2553" w14:textId="77777777" w:rsidR="006B6DA1" w:rsidRDefault="006B6DA1" w:rsidP="006B6DA1">
      <w:pPr>
        <w:pStyle w:val="En-tte"/>
        <w:tabs>
          <w:tab w:val="left" w:pos="708"/>
        </w:tabs>
        <w:jc w:val="both"/>
        <w:rPr>
          <w:rFonts w:ascii="Arial" w:hAnsi="Arial" w:cs="Arial"/>
          <w:sz w:val="20"/>
          <w:szCs w:val="20"/>
        </w:rPr>
      </w:pPr>
    </w:p>
    <w:p w14:paraId="07C676A1" w14:textId="49FC6393" w:rsidR="007B394F" w:rsidRDefault="00037226" w:rsidP="00EA74DA">
      <w:pPr>
        <w:pStyle w:val="En-tte"/>
        <w:numPr>
          <w:ilvl w:val="0"/>
          <w:numId w:val="19"/>
        </w:numPr>
        <w:tabs>
          <w:tab w:val="clear" w:pos="4536"/>
          <w:tab w:val="clear" w:pos="9072"/>
        </w:tabs>
        <w:textAlignment w:val="auto"/>
        <w:rPr>
          <w:rFonts w:ascii="Arial" w:hAnsi="Arial" w:cs="Arial"/>
          <w:b/>
          <w:bCs/>
          <w:sz w:val="20"/>
          <w:szCs w:val="20"/>
          <w:u w:val="single"/>
        </w:rPr>
      </w:pPr>
      <w:r>
        <w:rPr>
          <w:rFonts w:ascii="Arial" w:hAnsi="Arial" w:cs="Arial"/>
          <w:b/>
          <w:bCs/>
          <w:sz w:val="20"/>
          <w:szCs w:val="20"/>
          <w:u w:val="single"/>
        </w:rPr>
        <w:t xml:space="preserve">DPC1. Un plan de situation du terrain [Art. R. 431-36 a) du code de l’urbanisme] </w:t>
      </w:r>
      <w:r w:rsidR="007B394F">
        <w:rPr>
          <w:rFonts w:ascii="Arial" w:hAnsi="Arial" w:cs="Arial"/>
          <w:b/>
          <w:bCs/>
          <w:sz w:val="20"/>
          <w:szCs w:val="20"/>
          <w:u w:val="single"/>
        </w:rPr>
        <w:t xml:space="preserve">matérialisant l’abri de jardin en modifiant la toiture sachant que les toitures bac acier sont interdites ; </w:t>
      </w:r>
      <w:r w:rsidR="00616DEC">
        <w:rPr>
          <w:rFonts w:ascii="Arial" w:hAnsi="Arial" w:cs="Arial"/>
          <w:b/>
          <w:bCs/>
          <w:sz w:val="20"/>
          <w:szCs w:val="20"/>
          <w:u w:val="single"/>
        </w:rPr>
        <w:t xml:space="preserve">et les couvertures doivent être réalisées en tuile de teinte marron clair ou marron ou rouge nuancé ; </w:t>
      </w:r>
    </w:p>
    <w:p w14:paraId="3EC52DE1" w14:textId="77777777" w:rsidR="007B394F" w:rsidRDefault="007B394F" w:rsidP="007B394F">
      <w:pPr>
        <w:pStyle w:val="En-tte"/>
        <w:tabs>
          <w:tab w:val="clear" w:pos="4536"/>
          <w:tab w:val="clear" w:pos="9072"/>
        </w:tabs>
        <w:ind w:left="1072"/>
        <w:textAlignment w:val="auto"/>
        <w:rPr>
          <w:rFonts w:ascii="Arial" w:hAnsi="Arial" w:cs="Arial"/>
          <w:b/>
          <w:bCs/>
          <w:sz w:val="20"/>
          <w:szCs w:val="20"/>
          <w:u w:val="single"/>
        </w:rPr>
      </w:pPr>
    </w:p>
    <w:p w14:paraId="5C93B6F2" w14:textId="537A1032" w:rsidR="006B6DA1" w:rsidRDefault="00037226" w:rsidP="00EA74DA">
      <w:pPr>
        <w:pStyle w:val="En-tte"/>
        <w:numPr>
          <w:ilvl w:val="0"/>
          <w:numId w:val="19"/>
        </w:numPr>
        <w:tabs>
          <w:tab w:val="clear" w:pos="4536"/>
          <w:tab w:val="clear" w:pos="9072"/>
        </w:tabs>
        <w:textAlignment w:val="auto"/>
        <w:rPr>
          <w:rFonts w:ascii="Arial" w:hAnsi="Arial" w:cs="Arial"/>
          <w:b/>
          <w:bCs/>
          <w:sz w:val="20"/>
          <w:szCs w:val="20"/>
          <w:u w:val="single"/>
        </w:rPr>
      </w:pPr>
      <w:r>
        <w:rPr>
          <w:rFonts w:ascii="Arial" w:hAnsi="Arial" w:cs="Arial"/>
          <w:b/>
          <w:bCs/>
          <w:sz w:val="20"/>
          <w:szCs w:val="20"/>
          <w:u w:val="single"/>
        </w:rPr>
        <w:t>DPC4. Un plan des façades et des toitures [Art. R.431-10 a) du code de l’urbanisme]</w:t>
      </w:r>
      <w:r w:rsidR="006B6DA1">
        <w:rPr>
          <w:rFonts w:ascii="Arial" w:hAnsi="Arial" w:cs="Arial"/>
          <w:b/>
          <w:bCs/>
          <w:sz w:val="20"/>
          <w:szCs w:val="20"/>
          <w:u w:val="single"/>
        </w:rPr>
        <w:t xml:space="preserve"> </w:t>
      </w:r>
      <w:r w:rsidR="007B394F">
        <w:rPr>
          <w:rFonts w:ascii="Arial" w:hAnsi="Arial" w:cs="Arial"/>
          <w:b/>
          <w:bCs/>
          <w:sz w:val="20"/>
          <w:szCs w:val="20"/>
          <w:u w:val="single"/>
        </w:rPr>
        <w:t xml:space="preserve">précisant la nature de la toiture modifiée </w:t>
      </w:r>
      <w:r w:rsidR="00616DEC">
        <w:rPr>
          <w:rFonts w:ascii="Arial" w:hAnsi="Arial" w:cs="Arial"/>
          <w:b/>
          <w:bCs/>
          <w:sz w:val="20"/>
          <w:szCs w:val="20"/>
          <w:u w:val="single"/>
        </w:rPr>
        <w:t xml:space="preserve">ainsi que la pente de toit </w:t>
      </w:r>
      <w:r w:rsidR="007B394F">
        <w:rPr>
          <w:rFonts w:ascii="Arial" w:hAnsi="Arial" w:cs="Arial"/>
          <w:b/>
          <w:bCs/>
          <w:sz w:val="20"/>
          <w:szCs w:val="20"/>
          <w:u w:val="single"/>
        </w:rPr>
        <w:t>;</w:t>
      </w:r>
      <w:r w:rsidR="00616DEC">
        <w:rPr>
          <w:rFonts w:ascii="Arial" w:hAnsi="Arial" w:cs="Arial"/>
          <w:b/>
          <w:bCs/>
          <w:sz w:val="20"/>
          <w:szCs w:val="20"/>
          <w:u w:val="single"/>
        </w:rPr>
        <w:t xml:space="preserve"> qui doit être comprise entre 30 et 45 pour cent</w:t>
      </w:r>
      <w:r w:rsidR="007B394F">
        <w:rPr>
          <w:rFonts w:ascii="Arial" w:hAnsi="Arial" w:cs="Arial"/>
          <w:b/>
          <w:bCs/>
          <w:sz w:val="20"/>
          <w:szCs w:val="20"/>
          <w:u w:val="single"/>
        </w:rPr>
        <w:t xml:space="preserve">  </w:t>
      </w:r>
    </w:p>
    <w:p w14:paraId="29DE3AEE" w14:textId="77777777" w:rsidR="00C03229" w:rsidRDefault="00C03229" w:rsidP="00C03229">
      <w:pPr>
        <w:pStyle w:val="Standard"/>
        <w:jc w:val="both"/>
        <w:rPr>
          <w:rFonts w:ascii="Arial" w:hAnsi="Arial"/>
          <w:color w:val="FF0000"/>
          <w:sz w:val="20"/>
          <w:szCs w:val="20"/>
        </w:rPr>
      </w:pPr>
      <w:r>
        <w:rPr>
          <w:rFonts w:ascii="Arial" w:hAnsi="Arial"/>
          <w:color w:val="FF0000"/>
          <w:sz w:val="20"/>
          <w:szCs w:val="20"/>
        </w:rPr>
        <w:t xml:space="preserve"> </w:t>
      </w:r>
    </w:p>
    <w:p w14:paraId="4D878E35" w14:textId="77777777" w:rsidR="006B6DA1" w:rsidRDefault="006B6DA1" w:rsidP="006B6DA1">
      <w:pPr>
        <w:pStyle w:val="En-tte"/>
        <w:tabs>
          <w:tab w:val="left" w:pos="708"/>
        </w:tabs>
        <w:jc w:val="both"/>
        <w:rPr>
          <w:rFonts w:ascii="Arial" w:hAnsi="Arial" w:cs="Arial"/>
          <w:sz w:val="20"/>
          <w:szCs w:val="20"/>
        </w:rPr>
      </w:pPr>
    </w:p>
    <w:p w14:paraId="6467679C" w14:textId="77777777" w:rsidR="006B6DA1" w:rsidRDefault="006B6DA1" w:rsidP="006B6DA1">
      <w:pPr>
        <w:pStyle w:val="En-tte"/>
        <w:tabs>
          <w:tab w:val="left" w:pos="708"/>
        </w:tabs>
        <w:jc w:val="both"/>
        <w:rPr>
          <w:rFonts w:ascii="Arial" w:hAnsi="Arial" w:cs="Arial"/>
          <w:sz w:val="20"/>
          <w:szCs w:val="20"/>
        </w:rPr>
      </w:pPr>
      <w:r>
        <w:rPr>
          <w:rFonts w:ascii="Arial" w:hAnsi="Arial" w:cs="Arial"/>
          <w:sz w:val="20"/>
          <w:szCs w:val="20"/>
        </w:rPr>
        <w:t>Je vous informe qu’en conséquence, et en application de l’article R.423-39 du code de l'urbanisme :</w:t>
      </w:r>
    </w:p>
    <w:p w14:paraId="6DFEBC23" w14:textId="77777777" w:rsidR="006B6DA1" w:rsidRDefault="006B6DA1" w:rsidP="006B6DA1">
      <w:pPr>
        <w:pStyle w:val="En-tte"/>
        <w:tabs>
          <w:tab w:val="left" w:pos="708"/>
        </w:tabs>
        <w:jc w:val="both"/>
        <w:rPr>
          <w:rFonts w:ascii="Arial" w:hAnsi="Arial" w:cs="Arial"/>
          <w:sz w:val="20"/>
          <w:szCs w:val="20"/>
        </w:rPr>
      </w:pPr>
    </w:p>
    <w:p w14:paraId="60847D34" w14:textId="3DAC7864" w:rsidR="006B6DA1" w:rsidRDefault="006B6DA1" w:rsidP="006B6DA1">
      <w:pPr>
        <w:pStyle w:val="En-tte"/>
        <w:numPr>
          <w:ilvl w:val="0"/>
          <w:numId w:val="20"/>
        </w:numPr>
        <w:tabs>
          <w:tab w:val="left" w:pos="708"/>
        </w:tabs>
        <w:jc w:val="both"/>
        <w:textAlignment w:val="auto"/>
        <w:rPr>
          <w:rFonts w:ascii="Arial" w:hAnsi="Arial" w:cs="Arial"/>
          <w:sz w:val="20"/>
          <w:szCs w:val="20"/>
        </w:rPr>
      </w:pPr>
      <w:proofErr w:type="gramStart"/>
      <w:r>
        <w:rPr>
          <w:rFonts w:ascii="Arial" w:hAnsi="Arial" w:cs="Arial"/>
          <w:sz w:val="20"/>
          <w:szCs w:val="20"/>
        </w:rPr>
        <w:t>vous</w:t>
      </w:r>
      <w:proofErr w:type="gramEnd"/>
      <w:r>
        <w:rPr>
          <w:rFonts w:ascii="Arial" w:hAnsi="Arial" w:cs="Arial"/>
          <w:sz w:val="20"/>
          <w:szCs w:val="20"/>
        </w:rPr>
        <w:t xml:space="preserve"> devez adresser c</w:t>
      </w:r>
      <w:r w:rsidR="00405600">
        <w:rPr>
          <w:rFonts w:ascii="Arial" w:hAnsi="Arial" w:cs="Arial"/>
          <w:sz w:val="20"/>
          <w:szCs w:val="20"/>
        </w:rPr>
        <w:t>es</w:t>
      </w:r>
      <w:r>
        <w:rPr>
          <w:rFonts w:ascii="Arial" w:hAnsi="Arial" w:cs="Arial"/>
          <w:sz w:val="20"/>
          <w:szCs w:val="20"/>
        </w:rPr>
        <w:t xml:space="preserve"> pièce</w:t>
      </w:r>
      <w:r w:rsidR="00405600">
        <w:rPr>
          <w:rFonts w:ascii="Arial" w:hAnsi="Arial" w:cs="Arial"/>
          <w:sz w:val="20"/>
          <w:szCs w:val="20"/>
        </w:rPr>
        <w:t xml:space="preserve">s </w:t>
      </w:r>
      <w:r w:rsidR="00405600" w:rsidRPr="00405600">
        <w:rPr>
          <w:rFonts w:ascii="Arial" w:hAnsi="Arial" w:cs="Arial"/>
          <w:b/>
          <w:bCs/>
          <w:sz w:val="20"/>
          <w:szCs w:val="20"/>
          <w:u w:val="single"/>
        </w:rPr>
        <w:t xml:space="preserve">en </w:t>
      </w:r>
      <w:r w:rsidR="00001B9F">
        <w:rPr>
          <w:rFonts w:ascii="Arial" w:hAnsi="Arial" w:cs="Arial"/>
          <w:b/>
          <w:bCs/>
          <w:sz w:val="20"/>
          <w:szCs w:val="20"/>
          <w:u w:val="single"/>
        </w:rPr>
        <w:t>1</w:t>
      </w:r>
      <w:r w:rsidR="00405600" w:rsidRPr="00405600">
        <w:rPr>
          <w:rFonts w:ascii="Arial" w:hAnsi="Arial" w:cs="Arial"/>
          <w:b/>
          <w:bCs/>
          <w:sz w:val="20"/>
          <w:szCs w:val="20"/>
          <w:u w:val="single"/>
        </w:rPr>
        <w:t xml:space="preserve"> exemplaire</w:t>
      </w:r>
      <w:r>
        <w:rPr>
          <w:rFonts w:ascii="Arial" w:hAnsi="Arial" w:cs="Arial"/>
          <w:sz w:val="20"/>
          <w:szCs w:val="20"/>
        </w:rPr>
        <w:t xml:space="preserve"> à la mairie </w:t>
      </w:r>
      <w:r>
        <w:rPr>
          <w:rFonts w:ascii="Arial" w:hAnsi="Arial" w:cs="Arial"/>
          <w:b/>
          <w:bCs/>
          <w:sz w:val="20"/>
          <w:szCs w:val="20"/>
        </w:rPr>
        <w:t xml:space="preserve">dans le délai de </w:t>
      </w:r>
      <w:r>
        <w:rPr>
          <w:rFonts w:ascii="Arial" w:hAnsi="Arial" w:cs="Arial"/>
          <w:b/>
          <w:bCs/>
          <w:sz w:val="20"/>
          <w:szCs w:val="20"/>
          <w:u w:val="single"/>
        </w:rPr>
        <w:t>3 mois à compter de la réception du présent courrier</w:t>
      </w:r>
      <w:r>
        <w:rPr>
          <w:rFonts w:ascii="Arial" w:hAnsi="Arial" w:cs="Arial"/>
          <w:b/>
          <w:bCs/>
          <w:sz w:val="20"/>
          <w:szCs w:val="20"/>
        </w:rPr>
        <w:t xml:space="preserve">. </w:t>
      </w:r>
      <w:r>
        <w:rPr>
          <w:rFonts w:ascii="Arial" w:hAnsi="Arial" w:cs="Arial"/>
          <w:sz w:val="20"/>
          <w:szCs w:val="20"/>
        </w:rPr>
        <w:t>La mairie vous fournira un récépissé.</w:t>
      </w:r>
    </w:p>
    <w:p w14:paraId="55C422B5" w14:textId="77777777" w:rsidR="006B6DA1" w:rsidRDefault="006B6DA1" w:rsidP="006B6DA1">
      <w:pPr>
        <w:pStyle w:val="En-tte"/>
        <w:numPr>
          <w:ilvl w:val="0"/>
          <w:numId w:val="21"/>
        </w:numPr>
        <w:tabs>
          <w:tab w:val="left" w:pos="708"/>
        </w:tabs>
        <w:jc w:val="both"/>
        <w:textAlignment w:val="auto"/>
        <w:rPr>
          <w:rFonts w:ascii="Arial" w:hAnsi="Arial" w:cs="Arial"/>
          <w:sz w:val="20"/>
          <w:szCs w:val="20"/>
        </w:rPr>
      </w:pPr>
      <w:proofErr w:type="gramStart"/>
      <w:r>
        <w:rPr>
          <w:rFonts w:ascii="Arial" w:hAnsi="Arial" w:cs="Arial"/>
          <w:sz w:val="20"/>
          <w:szCs w:val="20"/>
        </w:rPr>
        <w:t>si</w:t>
      </w:r>
      <w:proofErr w:type="gramEnd"/>
      <w:r>
        <w:rPr>
          <w:rFonts w:ascii="Arial" w:hAnsi="Arial" w:cs="Arial"/>
          <w:sz w:val="20"/>
          <w:szCs w:val="20"/>
        </w:rPr>
        <w:t xml:space="preserve"> votre dossier n’est pas complété dans ce délai, </w:t>
      </w:r>
      <w:r>
        <w:rPr>
          <w:rFonts w:ascii="Arial" w:hAnsi="Arial" w:cs="Arial"/>
          <w:b/>
          <w:bCs/>
          <w:sz w:val="20"/>
          <w:szCs w:val="20"/>
        </w:rPr>
        <w:t>votre déclaration fera l’objet d’une décision tacite d’opposition</w:t>
      </w:r>
      <w:r>
        <w:rPr>
          <w:rFonts w:ascii="Arial" w:hAnsi="Arial" w:cs="Arial"/>
          <w:sz w:val="20"/>
          <w:szCs w:val="20"/>
        </w:rPr>
        <w:t>.</w:t>
      </w:r>
    </w:p>
    <w:p w14:paraId="60746C64" w14:textId="77777777" w:rsidR="006B6DA1" w:rsidRPr="00001B9F" w:rsidRDefault="006B6DA1" w:rsidP="006B6DA1">
      <w:pPr>
        <w:pStyle w:val="En-tte"/>
        <w:numPr>
          <w:ilvl w:val="0"/>
          <w:numId w:val="22"/>
        </w:numPr>
        <w:tabs>
          <w:tab w:val="left" w:pos="708"/>
        </w:tabs>
        <w:jc w:val="both"/>
        <w:textAlignment w:val="auto"/>
        <w:rPr>
          <w:rFonts w:ascii="Arial" w:hAnsi="Arial" w:cs="Arial"/>
          <w:sz w:val="20"/>
          <w:szCs w:val="20"/>
        </w:rPr>
      </w:pPr>
      <w:proofErr w:type="gramStart"/>
      <w:r>
        <w:rPr>
          <w:rFonts w:ascii="Arial" w:hAnsi="Arial" w:cs="Arial"/>
          <w:sz w:val="20"/>
          <w:szCs w:val="20"/>
        </w:rPr>
        <w:t>par</w:t>
      </w:r>
      <w:proofErr w:type="gramEnd"/>
      <w:r>
        <w:rPr>
          <w:rFonts w:ascii="Arial" w:hAnsi="Arial" w:cs="Arial"/>
          <w:sz w:val="20"/>
          <w:szCs w:val="20"/>
        </w:rPr>
        <w:t xml:space="preserve"> ailleurs le délai d’instruction de votre déclaration préalable ne commencera à courir </w:t>
      </w:r>
      <w:r>
        <w:rPr>
          <w:rFonts w:ascii="Arial" w:hAnsi="Arial" w:cs="Arial"/>
          <w:b/>
          <w:bCs/>
          <w:sz w:val="20"/>
          <w:szCs w:val="20"/>
        </w:rPr>
        <w:t>qu’à compter de la date de réception de la pièce manquante par la mairie.</w:t>
      </w:r>
    </w:p>
    <w:p w14:paraId="6D6F3515" w14:textId="77777777" w:rsidR="006B6DA1" w:rsidRDefault="006B6DA1" w:rsidP="006B6DA1">
      <w:pPr>
        <w:pStyle w:val="En-tte"/>
        <w:tabs>
          <w:tab w:val="left" w:pos="708"/>
        </w:tabs>
        <w:jc w:val="both"/>
        <w:rPr>
          <w:rFonts w:ascii="Arial" w:hAnsi="Arial" w:cs="Arial"/>
          <w:b/>
          <w:bCs/>
          <w:sz w:val="20"/>
          <w:szCs w:val="20"/>
        </w:rPr>
      </w:pPr>
      <w:r>
        <w:rPr>
          <w:rFonts w:ascii="Arial" w:hAnsi="Arial" w:cs="Arial"/>
          <w:b/>
          <w:bCs/>
          <w:sz w:val="20"/>
          <w:szCs w:val="20"/>
        </w:rPr>
        <w:t xml:space="preserve">  </w:t>
      </w:r>
    </w:p>
    <w:p w14:paraId="432C5C7E" w14:textId="77777777" w:rsidR="00001B9F" w:rsidRDefault="00001B9F" w:rsidP="006B6DA1">
      <w:pPr>
        <w:pStyle w:val="En-tte"/>
        <w:tabs>
          <w:tab w:val="left" w:pos="708"/>
        </w:tabs>
        <w:jc w:val="both"/>
        <w:rPr>
          <w:rFonts w:ascii="Arial" w:hAnsi="Arial" w:cs="Arial"/>
          <w:b/>
          <w:bCs/>
          <w:sz w:val="20"/>
          <w:szCs w:val="20"/>
        </w:rPr>
      </w:pPr>
    </w:p>
    <w:tbl>
      <w:tblPr>
        <w:tblW w:w="9210" w:type="dxa"/>
        <w:tblInd w:w="1" w:type="dxa"/>
        <w:tblLayout w:type="fixed"/>
        <w:tblCellMar>
          <w:left w:w="10" w:type="dxa"/>
          <w:right w:w="10" w:type="dxa"/>
        </w:tblCellMar>
        <w:tblLook w:val="04A0" w:firstRow="1" w:lastRow="0" w:firstColumn="1" w:lastColumn="0" w:noHBand="0" w:noVBand="1"/>
      </w:tblPr>
      <w:tblGrid>
        <w:gridCol w:w="9210"/>
      </w:tblGrid>
      <w:tr w:rsidR="006B6DA1" w14:paraId="0F709457" w14:textId="77777777">
        <w:tc>
          <w:tcPr>
            <w:tcW w:w="9210" w:type="dxa"/>
            <w:tcBorders>
              <w:top w:val="single" w:sz="2" w:space="0" w:color="808080"/>
              <w:left w:val="single" w:sz="2" w:space="0" w:color="808080"/>
              <w:bottom w:val="single" w:sz="2" w:space="0" w:color="808080"/>
              <w:right w:val="single" w:sz="2" w:space="0" w:color="808080"/>
            </w:tcBorders>
            <w:tcMar>
              <w:top w:w="0" w:type="dxa"/>
              <w:left w:w="70" w:type="dxa"/>
              <w:bottom w:w="0" w:type="dxa"/>
              <w:right w:w="70" w:type="dxa"/>
            </w:tcMar>
          </w:tcPr>
          <w:p w14:paraId="5E545107" w14:textId="6C39E06A" w:rsidR="006B6DA1" w:rsidRDefault="006B6DA1">
            <w:pPr>
              <w:pStyle w:val="En-tte"/>
              <w:tabs>
                <w:tab w:val="left" w:pos="708"/>
              </w:tabs>
              <w:snapToGrid w:val="0"/>
              <w:jc w:val="both"/>
              <w:rPr>
                <w:rFonts w:ascii="Arial" w:hAnsi="Arial" w:cs="Arial"/>
                <w:sz w:val="16"/>
                <w:szCs w:val="16"/>
              </w:rPr>
            </w:pPr>
            <w:r>
              <w:rPr>
                <w:rFonts w:ascii="Arial" w:hAnsi="Arial" w:cs="Arial"/>
                <w:b/>
                <w:bCs/>
                <w:sz w:val="16"/>
                <w:szCs w:val="16"/>
              </w:rPr>
              <w:t>Une fois votre dossier complété, le délai d’instruction de votre demande commencera à courir. Si vous ne recevez pas de réponse de l’administration à la fin du délai de 1 mois</w:t>
            </w:r>
            <w:r>
              <w:rPr>
                <w:rFonts w:ascii="Arial" w:hAnsi="Arial" w:cs="Arial"/>
                <w:sz w:val="16"/>
                <w:szCs w:val="16"/>
              </w:rPr>
              <w:t xml:space="preserve"> après le dépôt de </w:t>
            </w:r>
            <w:r>
              <w:rPr>
                <w:rFonts w:ascii="Arial" w:hAnsi="Arial" w:cs="Arial"/>
                <w:b/>
                <w:bCs/>
                <w:sz w:val="16"/>
                <w:szCs w:val="16"/>
              </w:rPr>
              <w:t>toutes</w:t>
            </w:r>
            <w:r>
              <w:rPr>
                <w:rFonts w:ascii="Arial" w:hAnsi="Arial" w:cs="Arial"/>
                <w:sz w:val="16"/>
                <w:szCs w:val="16"/>
              </w:rPr>
              <w:t xml:space="preserve"> les pièces manquantes </w:t>
            </w:r>
            <w:r>
              <w:rPr>
                <w:rFonts w:ascii="Arial" w:hAnsi="Arial" w:cs="Arial"/>
                <w:b/>
                <w:bCs/>
                <w:sz w:val="16"/>
                <w:szCs w:val="16"/>
              </w:rPr>
              <w:t xml:space="preserve">en mairie, </w:t>
            </w:r>
            <w:r>
              <w:rPr>
                <w:rFonts w:ascii="Arial" w:hAnsi="Arial" w:cs="Arial"/>
                <w:sz w:val="16"/>
                <w:szCs w:val="16"/>
              </w:rPr>
              <w:t>votre demande sera automatiquement acceptée et votre projet fera l’objet d’une</w:t>
            </w:r>
            <w:r>
              <w:rPr>
                <w:rFonts w:ascii="Arial" w:hAnsi="Arial" w:cs="Arial"/>
                <w:b/>
                <w:bCs/>
                <w:sz w:val="16"/>
                <w:szCs w:val="16"/>
              </w:rPr>
              <w:t xml:space="preserve"> décision de non</w:t>
            </w:r>
            <w:r w:rsidR="00001B9F">
              <w:rPr>
                <w:rFonts w:ascii="Arial" w:hAnsi="Arial" w:cs="Arial"/>
                <w:b/>
                <w:bCs/>
                <w:sz w:val="16"/>
                <w:szCs w:val="16"/>
              </w:rPr>
              <w:t>-</w:t>
            </w:r>
            <w:r>
              <w:rPr>
                <w:rFonts w:ascii="Arial" w:hAnsi="Arial" w:cs="Arial"/>
                <w:b/>
                <w:bCs/>
                <w:sz w:val="16"/>
                <w:szCs w:val="16"/>
              </w:rPr>
              <w:t>opposition tacite¹</w:t>
            </w:r>
            <w:r>
              <w:rPr>
                <w:rFonts w:ascii="Arial" w:hAnsi="Arial" w:cs="Arial"/>
                <w:sz w:val="16"/>
                <w:szCs w:val="16"/>
              </w:rPr>
              <w:t>.</w:t>
            </w:r>
          </w:p>
          <w:p w14:paraId="63B550AF" w14:textId="77777777" w:rsidR="006B6DA1" w:rsidRDefault="006B6DA1">
            <w:pPr>
              <w:pStyle w:val="En-tte"/>
              <w:tabs>
                <w:tab w:val="left" w:pos="708"/>
              </w:tabs>
              <w:jc w:val="both"/>
              <w:rPr>
                <w:rFonts w:ascii="Arial" w:hAnsi="Arial" w:cs="Arial"/>
                <w:sz w:val="16"/>
                <w:szCs w:val="16"/>
              </w:rPr>
            </w:pPr>
            <w:r>
              <w:rPr>
                <w:rFonts w:ascii="Arial" w:hAnsi="Arial" w:cs="Arial"/>
                <w:b/>
                <w:bCs/>
                <w:sz w:val="16"/>
                <w:szCs w:val="16"/>
              </w:rPr>
              <w:t>Vous pourrez alors commencer les travaux</w:t>
            </w:r>
            <w:r>
              <w:rPr>
                <w:rStyle w:val="FootnoteSymbol"/>
                <w:rFonts w:ascii="Arial" w:hAnsi="Arial" w:cs="Arial"/>
                <w:b/>
                <w:bCs/>
                <w:sz w:val="16"/>
                <w:szCs w:val="16"/>
              </w:rPr>
              <w:t>2</w:t>
            </w:r>
            <w:r>
              <w:rPr>
                <w:rFonts w:ascii="Arial" w:hAnsi="Arial" w:cs="Arial"/>
                <w:b/>
                <w:bCs/>
                <w:sz w:val="16"/>
                <w:szCs w:val="16"/>
              </w:rPr>
              <w:t xml:space="preserve"> après avoir :</w:t>
            </w:r>
          </w:p>
          <w:p w14:paraId="3DE52CEE" w14:textId="77777777" w:rsidR="006B6DA1" w:rsidRDefault="006B6DA1" w:rsidP="006B6DA1">
            <w:pPr>
              <w:pStyle w:val="Standard"/>
              <w:numPr>
                <w:ilvl w:val="0"/>
                <w:numId w:val="23"/>
              </w:numPr>
              <w:overflowPunct/>
              <w:textAlignment w:val="auto"/>
              <w:rPr>
                <w:rFonts w:ascii="Arial" w:hAnsi="Arial" w:cs="Arial"/>
                <w:sz w:val="16"/>
                <w:szCs w:val="16"/>
              </w:rPr>
            </w:pPr>
            <w:proofErr w:type="gramStart"/>
            <w:r>
              <w:rPr>
                <w:rFonts w:ascii="Arial" w:hAnsi="Arial" w:cs="Arial"/>
                <w:sz w:val="16"/>
                <w:szCs w:val="16"/>
              </w:rPr>
              <w:t>affiché</w:t>
            </w:r>
            <w:proofErr w:type="gramEnd"/>
            <w:r>
              <w:rPr>
                <w:rFonts w:ascii="Arial" w:hAnsi="Arial" w:cs="Arial"/>
                <w:sz w:val="16"/>
                <w:szCs w:val="16"/>
              </w:rPr>
              <w:t xml:space="preserve"> sur le terrain le présent courrier ;</w:t>
            </w:r>
          </w:p>
          <w:p w14:paraId="1BF97AC2" w14:textId="77777777" w:rsidR="006B6DA1" w:rsidRDefault="006B6DA1" w:rsidP="006B6DA1">
            <w:pPr>
              <w:pStyle w:val="Standard"/>
              <w:numPr>
                <w:ilvl w:val="0"/>
                <w:numId w:val="20"/>
              </w:numPr>
              <w:overflowPunct/>
              <w:textAlignment w:val="auto"/>
              <w:rPr>
                <w:rFonts w:ascii="Arial" w:hAnsi="Arial" w:cs="Arial"/>
                <w:sz w:val="16"/>
                <w:szCs w:val="16"/>
              </w:rPr>
            </w:pPr>
            <w:proofErr w:type="gramStart"/>
            <w:r>
              <w:rPr>
                <w:rFonts w:ascii="Arial" w:hAnsi="Arial" w:cs="Arial"/>
                <w:sz w:val="16"/>
                <w:szCs w:val="16"/>
              </w:rPr>
              <w:t>installé</w:t>
            </w:r>
            <w:proofErr w:type="gramEnd"/>
            <w:r>
              <w:rPr>
                <w:rFonts w:ascii="Arial" w:hAnsi="Arial" w:cs="Arial"/>
                <w:sz w:val="16"/>
                <w:szCs w:val="16"/>
              </w:rPr>
              <w:t xml:space="preserve"> sur le terrain, pendant toute la durée du chantier, un panneau visible de la voie publique décrivant le projet. Vous trouverez le modèle de panneau à la mairie, sur le site internet urbanisme du gouvernement, ainsi que dans la plupart des magasins de matériaux).</w:t>
            </w:r>
          </w:p>
          <w:p w14:paraId="4CE72537" w14:textId="12480EC3" w:rsidR="006B6DA1" w:rsidRDefault="006B6DA1">
            <w:pPr>
              <w:pStyle w:val="Standard"/>
              <w:overflowPunct/>
              <w:rPr>
                <w:rFonts w:ascii="Arial" w:hAnsi="Arial" w:cs="Arial"/>
                <w:sz w:val="16"/>
                <w:szCs w:val="16"/>
              </w:rPr>
            </w:pPr>
            <w:r>
              <w:rPr>
                <w:rFonts w:ascii="Arial" w:hAnsi="Arial" w:cs="Arial"/>
                <w:b/>
                <w:bCs/>
                <w:sz w:val="16"/>
                <w:szCs w:val="16"/>
              </w:rPr>
              <w:t>Attention : la décision de non</w:t>
            </w:r>
            <w:r w:rsidR="00001B9F">
              <w:rPr>
                <w:rFonts w:ascii="Arial" w:hAnsi="Arial" w:cs="Arial"/>
                <w:b/>
                <w:bCs/>
                <w:sz w:val="16"/>
                <w:szCs w:val="16"/>
              </w:rPr>
              <w:t>-</w:t>
            </w:r>
            <w:r>
              <w:rPr>
                <w:rFonts w:ascii="Arial" w:hAnsi="Arial" w:cs="Arial"/>
                <w:b/>
                <w:bCs/>
                <w:sz w:val="16"/>
                <w:szCs w:val="16"/>
              </w:rPr>
              <w:t>opposition n'est définitive qu'en l'absence de recours :</w:t>
            </w:r>
          </w:p>
          <w:p w14:paraId="5A8B866C" w14:textId="77777777" w:rsidR="006B6DA1" w:rsidRDefault="006B6DA1" w:rsidP="006B6DA1">
            <w:pPr>
              <w:pStyle w:val="Corpsdetexte3"/>
              <w:numPr>
                <w:ilvl w:val="0"/>
                <w:numId w:val="24"/>
              </w:numPr>
              <w:rPr>
                <w:rFonts w:ascii="Arial" w:hAnsi="Arial" w:cs="Arial"/>
                <w:sz w:val="16"/>
                <w:szCs w:val="16"/>
              </w:rPr>
            </w:pPr>
            <w:proofErr w:type="gramStart"/>
            <w:r>
              <w:rPr>
                <w:rFonts w:ascii="Arial" w:hAnsi="Arial" w:cs="Arial"/>
                <w:sz w:val="16"/>
                <w:szCs w:val="16"/>
              </w:rPr>
              <w:t>dans</w:t>
            </w:r>
            <w:proofErr w:type="gramEnd"/>
            <w:r>
              <w:rPr>
                <w:rFonts w:ascii="Arial" w:hAnsi="Arial" w:cs="Arial"/>
                <w:sz w:val="16"/>
                <w:szCs w:val="16"/>
              </w:rPr>
              <w:t xml:space="preserve"> le délai de deux mois à compter de son affichage sur le terrain, sa légalité peut être contestée par un tiers. Dans ce cas, l’auteur du recours est tenu de vous en informer au plus tard quinze jours après le dépôt du recours.</w:t>
            </w:r>
          </w:p>
          <w:p w14:paraId="35B0B61A" w14:textId="77777777" w:rsidR="006B6DA1" w:rsidRDefault="006B6DA1">
            <w:pPr>
              <w:pStyle w:val="En-tte"/>
              <w:tabs>
                <w:tab w:val="left" w:pos="708"/>
              </w:tabs>
              <w:jc w:val="both"/>
              <w:rPr>
                <w:rFonts w:ascii="Arial" w:hAnsi="Arial" w:cs="Arial"/>
                <w:sz w:val="16"/>
                <w:szCs w:val="16"/>
              </w:rPr>
            </w:pPr>
          </w:p>
          <w:p w14:paraId="5746C741" w14:textId="77777777" w:rsidR="006B6DA1" w:rsidRDefault="006B6DA1">
            <w:pPr>
              <w:pStyle w:val="Footnote"/>
              <w:rPr>
                <w:rFonts w:ascii="Arial" w:hAnsi="Arial" w:cs="Arial"/>
                <w:color w:val="000000"/>
                <w:sz w:val="16"/>
                <w:szCs w:val="16"/>
              </w:rPr>
            </w:pPr>
            <w:proofErr w:type="gramStart"/>
            <w:r>
              <w:rPr>
                <w:rFonts w:ascii="Arial" w:hAnsi="Arial" w:cs="Arial"/>
                <w:color w:val="000000"/>
                <w:sz w:val="16"/>
                <w:szCs w:val="16"/>
              </w:rPr>
              <w:t>¹</w:t>
            </w:r>
            <w:proofErr w:type="gramEnd"/>
            <w:r>
              <w:rPr>
                <w:rFonts w:ascii="Arial" w:hAnsi="Arial" w:cs="Arial"/>
                <w:color w:val="000000"/>
                <w:sz w:val="16"/>
                <w:szCs w:val="16"/>
              </w:rPr>
              <w:t xml:space="preserve"> Le maire en délivre certificat sur simple demande.</w:t>
            </w:r>
          </w:p>
          <w:p w14:paraId="5156F136" w14:textId="77777777" w:rsidR="006B6DA1" w:rsidRDefault="006B6DA1">
            <w:pPr>
              <w:pStyle w:val="Footnote"/>
              <w:rPr>
                <w:rFonts w:ascii="Arial" w:hAnsi="Arial" w:cs="Arial"/>
              </w:rPr>
            </w:pPr>
            <w:r>
              <w:rPr>
                <w:rFonts w:ascii="Arial" w:hAnsi="Arial" w:cs="Arial"/>
                <w:color w:val="000000"/>
                <w:sz w:val="16"/>
                <w:szCs w:val="16"/>
                <w:vertAlign w:val="superscript"/>
              </w:rPr>
              <w:t>2</w:t>
            </w:r>
            <w:r>
              <w:rPr>
                <w:rFonts w:ascii="Arial" w:hAnsi="Arial" w:cs="Arial"/>
                <w:color w:val="000000"/>
                <w:sz w:val="16"/>
                <w:szCs w:val="16"/>
              </w:rPr>
              <w:t xml:space="preserve"> </w:t>
            </w:r>
            <w:r>
              <w:rPr>
                <w:rFonts w:ascii="Arial" w:hAnsi="Arial" w:cs="Arial"/>
                <w:sz w:val="16"/>
                <w:szCs w:val="16"/>
              </w:rPr>
              <w:t>Certains travaux ne peuvent pas être commencés dès la délivrance du permis et doivent être différés : c’est le cas du permis de démolir, ou des travaux situés en site inscrit, ainsi que des travaux faisant l'objet de prescriptions au titre de l'archéologie préventive.</w:t>
            </w:r>
          </w:p>
        </w:tc>
      </w:tr>
    </w:tbl>
    <w:p w14:paraId="6CF77A69" w14:textId="77777777" w:rsidR="006B6DA1" w:rsidRDefault="006B6DA1" w:rsidP="006B6DA1">
      <w:pPr>
        <w:pStyle w:val="Standard"/>
        <w:rPr>
          <w:rFonts w:ascii="Arial" w:hAnsi="Arial" w:cs="Arial"/>
          <w:b/>
          <w:bCs/>
          <w:sz w:val="20"/>
          <w:szCs w:val="20"/>
        </w:rPr>
      </w:pPr>
    </w:p>
    <w:p w14:paraId="34ABA7EA" w14:textId="77777777" w:rsidR="00001B9F" w:rsidRDefault="00001B9F" w:rsidP="006B6DA1">
      <w:pPr>
        <w:pStyle w:val="Standard"/>
        <w:rPr>
          <w:rFonts w:ascii="Arial" w:hAnsi="Arial" w:cs="Arial"/>
          <w:b/>
          <w:bCs/>
          <w:sz w:val="20"/>
          <w:szCs w:val="20"/>
        </w:rPr>
      </w:pPr>
    </w:p>
    <w:p w14:paraId="6D1FFFCF" w14:textId="77777777" w:rsidR="006B6DA1" w:rsidRDefault="006B6DA1" w:rsidP="006B6DA1">
      <w:pPr>
        <w:pStyle w:val="En-tte"/>
        <w:tabs>
          <w:tab w:val="left" w:pos="708"/>
        </w:tabs>
        <w:jc w:val="both"/>
        <w:rPr>
          <w:rFonts w:ascii="Arial" w:hAnsi="Arial" w:cs="Arial"/>
          <w:sz w:val="20"/>
          <w:szCs w:val="20"/>
        </w:rPr>
      </w:pPr>
      <w:r>
        <w:rPr>
          <w:rFonts w:ascii="Arial" w:hAnsi="Arial" w:cs="Arial"/>
          <w:sz w:val="20"/>
          <w:szCs w:val="20"/>
        </w:rPr>
        <w:t xml:space="preserve">Je vous prie de croire, </w:t>
      </w:r>
      <w:r w:rsidR="00037226">
        <w:rPr>
          <w:rFonts w:ascii="Arial" w:hAnsi="Arial"/>
          <w:bCs/>
          <w:sz w:val="20"/>
          <w:szCs w:val="20"/>
        </w:rPr>
        <w:t>Monsieur</w:t>
      </w:r>
      <w:r>
        <w:rPr>
          <w:rFonts w:ascii="Arial" w:hAnsi="Arial" w:cs="Arial"/>
          <w:sz w:val="20"/>
          <w:szCs w:val="20"/>
        </w:rPr>
        <w:t>, en l'assurance de ma considération distinguée.</w:t>
      </w:r>
    </w:p>
    <w:p w14:paraId="7FA5972A" w14:textId="77777777" w:rsidR="006B6DA1" w:rsidRDefault="006B6DA1" w:rsidP="006B6DA1">
      <w:pPr>
        <w:pStyle w:val="En-tte"/>
        <w:tabs>
          <w:tab w:val="left" w:pos="708"/>
        </w:tabs>
        <w:jc w:val="both"/>
        <w:rPr>
          <w:rFonts w:ascii="Arial" w:hAnsi="Arial" w:cs="Arial"/>
          <w:sz w:val="20"/>
          <w:szCs w:val="20"/>
        </w:rPr>
      </w:pPr>
    </w:p>
    <w:p w14:paraId="0EA526EA" w14:textId="77777777" w:rsidR="006B6DA1" w:rsidRDefault="006B6DA1" w:rsidP="006B6DA1">
      <w:pPr>
        <w:pStyle w:val="En-tte"/>
        <w:tabs>
          <w:tab w:val="left" w:pos="708"/>
        </w:tabs>
        <w:jc w:val="both"/>
        <w:rPr>
          <w:rFonts w:ascii="Arial" w:hAnsi="Arial" w:cs="Arial"/>
          <w:sz w:val="20"/>
          <w:szCs w:val="20"/>
        </w:rPr>
      </w:pPr>
    </w:p>
    <w:p w14:paraId="70D28DD6" w14:textId="758CB966" w:rsidR="006B6DA1" w:rsidRDefault="006B6DA1" w:rsidP="006B6DA1">
      <w:pPr>
        <w:pStyle w:val="En-tte"/>
        <w:tabs>
          <w:tab w:val="left" w:pos="708"/>
        </w:tabs>
        <w:jc w:val="center"/>
        <w:rPr>
          <w:rFonts w:ascii="Arial" w:hAnsi="Arial" w:cs="Arial"/>
          <w:sz w:val="20"/>
          <w:szCs w:val="20"/>
        </w:rPr>
      </w:pPr>
      <w:r>
        <w:rPr>
          <w:rFonts w:ascii="Arial" w:hAnsi="Arial" w:cs="Arial"/>
          <w:sz w:val="20"/>
          <w:szCs w:val="20"/>
        </w:rPr>
        <w:t xml:space="preserve">Fait à </w:t>
      </w:r>
      <w:r w:rsidR="00037226">
        <w:rPr>
          <w:rFonts w:ascii="Arial" w:hAnsi="Arial" w:cs="Arial"/>
          <w:noProof/>
          <w:sz w:val="20"/>
          <w:szCs w:val="20"/>
        </w:rPr>
        <w:t>F</w:t>
      </w:r>
      <w:r w:rsidR="00001B9F">
        <w:rPr>
          <w:rFonts w:ascii="Arial" w:hAnsi="Arial" w:cs="Arial"/>
          <w:noProof/>
          <w:sz w:val="20"/>
          <w:szCs w:val="20"/>
        </w:rPr>
        <w:t>areins, le 26 mai 2026.</w:t>
      </w:r>
      <w:r>
        <w:rPr>
          <w:rFonts w:ascii="Arial" w:hAnsi="Arial" w:cs="Arial"/>
          <w:sz w:val="20"/>
          <w:szCs w:val="20"/>
        </w:rPr>
        <w:t xml:space="preserve"> </w:t>
      </w:r>
    </w:p>
    <w:p w14:paraId="589838BC" w14:textId="77777777" w:rsidR="006B6DA1" w:rsidRDefault="006B6DA1" w:rsidP="006B6DA1">
      <w:pPr>
        <w:pStyle w:val="En-tte"/>
        <w:tabs>
          <w:tab w:val="left" w:pos="708"/>
        </w:tabs>
        <w:jc w:val="center"/>
        <w:rPr>
          <w:rFonts w:ascii="Arial" w:hAnsi="Arial" w:cs="Arial"/>
          <w:sz w:val="20"/>
          <w:szCs w:val="20"/>
        </w:rPr>
      </w:pPr>
    </w:p>
    <w:p w14:paraId="62C57703" w14:textId="77777777" w:rsidR="006B6DA1" w:rsidRDefault="006B6DA1" w:rsidP="006B6DA1">
      <w:pPr>
        <w:pStyle w:val="En-tte"/>
        <w:tabs>
          <w:tab w:val="left" w:pos="708"/>
        </w:tabs>
        <w:jc w:val="center"/>
        <w:rPr>
          <w:rFonts w:ascii="Arial" w:hAnsi="Arial" w:cs="Arial"/>
          <w:sz w:val="20"/>
          <w:szCs w:val="20"/>
        </w:rPr>
      </w:pPr>
      <w:r>
        <w:rPr>
          <w:rFonts w:ascii="Arial" w:hAnsi="Arial" w:cs="Arial"/>
          <w:sz w:val="20"/>
          <w:szCs w:val="20"/>
        </w:rPr>
        <w:t xml:space="preserve">Le Maire, </w:t>
      </w:r>
    </w:p>
    <w:p w14:paraId="4C738B73" w14:textId="4BB1C36E" w:rsidR="006B6DA1" w:rsidRDefault="00001B9F" w:rsidP="006B6DA1">
      <w:pPr>
        <w:pStyle w:val="En-tte"/>
        <w:tabs>
          <w:tab w:val="left" w:pos="708"/>
        </w:tabs>
        <w:jc w:val="center"/>
        <w:rPr>
          <w:rFonts w:ascii="Arial" w:hAnsi="Arial" w:cs="Arial"/>
          <w:sz w:val="20"/>
          <w:szCs w:val="20"/>
        </w:rPr>
      </w:pPr>
      <w:r>
        <w:rPr>
          <w:rFonts w:ascii="Arial" w:hAnsi="Arial" w:cs="Arial"/>
          <w:sz w:val="20"/>
          <w:szCs w:val="20"/>
        </w:rPr>
        <w:t>Yves DUMOULIN.</w:t>
      </w:r>
    </w:p>
    <w:p w14:paraId="7722EFD7" w14:textId="77777777" w:rsidR="00001B9F" w:rsidRDefault="00001B9F" w:rsidP="006B6DA1">
      <w:pPr>
        <w:pStyle w:val="En-tte"/>
        <w:tabs>
          <w:tab w:val="left" w:pos="708"/>
        </w:tabs>
        <w:jc w:val="center"/>
        <w:rPr>
          <w:rFonts w:ascii="Arial" w:hAnsi="Arial" w:cs="Arial"/>
          <w:sz w:val="20"/>
          <w:szCs w:val="20"/>
        </w:rPr>
      </w:pPr>
    </w:p>
    <w:p w14:paraId="56FBA457" w14:textId="77777777" w:rsidR="00001B9F" w:rsidRDefault="00001B9F" w:rsidP="006B6DA1">
      <w:pPr>
        <w:pStyle w:val="En-tte"/>
        <w:tabs>
          <w:tab w:val="left" w:pos="708"/>
        </w:tabs>
        <w:jc w:val="center"/>
        <w:rPr>
          <w:rFonts w:ascii="Arial" w:hAnsi="Arial" w:cs="Arial"/>
          <w:sz w:val="20"/>
          <w:szCs w:val="20"/>
        </w:rPr>
      </w:pPr>
    </w:p>
    <w:p w14:paraId="3E461AE7" w14:textId="77777777" w:rsidR="00001B9F" w:rsidRDefault="00001B9F" w:rsidP="006B6DA1">
      <w:pPr>
        <w:pStyle w:val="En-tte"/>
        <w:tabs>
          <w:tab w:val="left" w:pos="708"/>
        </w:tabs>
        <w:jc w:val="center"/>
        <w:rPr>
          <w:rFonts w:ascii="Arial" w:hAnsi="Arial" w:cs="Arial"/>
          <w:sz w:val="20"/>
          <w:szCs w:val="20"/>
        </w:rPr>
      </w:pPr>
    </w:p>
    <w:p w14:paraId="613D5B8A" w14:textId="77777777" w:rsidR="00001B9F" w:rsidRDefault="00001B9F" w:rsidP="006B6DA1">
      <w:pPr>
        <w:pStyle w:val="En-tte"/>
        <w:tabs>
          <w:tab w:val="left" w:pos="708"/>
        </w:tabs>
        <w:jc w:val="center"/>
        <w:rPr>
          <w:rFonts w:ascii="Arial" w:hAnsi="Arial" w:cs="Arial"/>
          <w:sz w:val="20"/>
          <w:szCs w:val="20"/>
        </w:rPr>
      </w:pPr>
    </w:p>
    <w:p w14:paraId="7AD11F9C" w14:textId="77777777" w:rsidR="00001B9F" w:rsidRDefault="00001B9F" w:rsidP="006B6DA1">
      <w:pPr>
        <w:pStyle w:val="En-tte"/>
        <w:tabs>
          <w:tab w:val="left" w:pos="708"/>
        </w:tabs>
        <w:jc w:val="center"/>
        <w:rPr>
          <w:rFonts w:ascii="Arial" w:hAnsi="Arial" w:cs="Arial"/>
          <w:sz w:val="20"/>
          <w:szCs w:val="20"/>
        </w:rPr>
      </w:pPr>
    </w:p>
    <w:p w14:paraId="4E2FF759" w14:textId="77777777" w:rsidR="00001B9F" w:rsidRDefault="00001B9F" w:rsidP="006B6DA1">
      <w:pPr>
        <w:pStyle w:val="En-tte"/>
        <w:tabs>
          <w:tab w:val="left" w:pos="708"/>
        </w:tabs>
        <w:jc w:val="center"/>
        <w:rPr>
          <w:rFonts w:ascii="Arial" w:hAnsi="Arial" w:cs="Arial"/>
          <w:sz w:val="20"/>
          <w:szCs w:val="20"/>
        </w:rPr>
      </w:pPr>
    </w:p>
    <w:p w14:paraId="4B8416D9" w14:textId="77777777" w:rsidR="00001B9F" w:rsidRDefault="00001B9F" w:rsidP="006B6DA1">
      <w:pPr>
        <w:pStyle w:val="En-tte"/>
        <w:tabs>
          <w:tab w:val="left" w:pos="708"/>
        </w:tabs>
        <w:jc w:val="center"/>
        <w:rPr>
          <w:rFonts w:ascii="Arial" w:hAnsi="Arial" w:cs="Arial"/>
          <w:sz w:val="20"/>
          <w:szCs w:val="20"/>
        </w:rPr>
      </w:pPr>
    </w:p>
    <w:p w14:paraId="6EE24BA8" w14:textId="77777777" w:rsidR="00001B9F" w:rsidRDefault="00001B9F" w:rsidP="006B6DA1">
      <w:pPr>
        <w:pStyle w:val="En-tte"/>
        <w:tabs>
          <w:tab w:val="left" w:pos="708"/>
        </w:tabs>
        <w:jc w:val="center"/>
        <w:rPr>
          <w:rFonts w:ascii="Arial" w:hAnsi="Arial" w:cs="Arial"/>
          <w:sz w:val="20"/>
          <w:szCs w:val="20"/>
        </w:rPr>
      </w:pPr>
    </w:p>
    <w:p w14:paraId="6F4D0B0A" w14:textId="77777777" w:rsidR="00001B9F" w:rsidRDefault="00001B9F" w:rsidP="006B6DA1">
      <w:pPr>
        <w:pStyle w:val="En-tte"/>
        <w:tabs>
          <w:tab w:val="left" w:pos="708"/>
        </w:tabs>
        <w:jc w:val="center"/>
        <w:rPr>
          <w:rFonts w:ascii="Arial" w:hAnsi="Arial" w:cs="Arial"/>
          <w:sz w:val="20"/>
          <w:szCs w:val="20"/>
        </w:rPr>
      </w:pPr>
    </w:p>
    <w:p w14:paraId="0C63F20C" w14:textId="77777777" w:rsidR="00001B9F" w:rsidRDefault="00001B9F" w:rsidP="006B6DA1">
      <w:pPr>
        <w:pStyle w:val="En-tte"/>
        <w:tabs>
          <w:tab w:val="left" w:pos="708"/>
        </w:tabs>
        <w:jc w:val="center"/>
        <w:rPr>
          <w:rFonts w:ascii="Arial" w:hAnsi="Arial" w:cs="Arial"/>
          <w:sz w:val="20"/>
          <w:szCs w:val="20"/>
        </w:rPr>
      </w:pPr>
    </w:p>
    <w:p w14:paraId="284B89F8" w14:textId="77777777" w:rsidR="00001B9F" w:rsidRDefault="00001B9F" w:rsidP="006B6DA1">
      <w:pPr>
        <w:pStyle w:val="En-tte"/>
        <w:tabs>
          <w:tab w:val="left" w:pos="708"/>
        </w:tabs>
        <w:jc w:val="center"/>
        <w:rPr>
          <w:rFonts w:ascii="Arial" w:hAnsi="Arial" w:cs="Arial"/>
          <w:sz w:val="20"/>
          <w:szCs w:val="20"/>
        </w:rPr>
      </w:pPr>
    </w:p>
    <w:p w14:paraId="031F7A18" w14:textId="77777777" w:rsidR="00001B9F" w:rsidRDefault="00001B9F" w:rsidP="006B6DA1">
      <w:pPr>
        <w:pStyle w:val="En-tte"/>
        <w:tabs>
          <w:tab w:val="left" w:pos="708"/>
        </w:tabs>
        <w:jc w:val="center"/>
        <w:rPr>
          <w:rFonts w:ascii="Arial" w:hAnsi="Arial" w:cs="Arial"/>
          <w:sz w:val="20"/>
          <w:szCs w:val="20"/>
        </w:rPr>
      </w:pPr>
    </w:p>
    <w:p w14:paraId="0F535566" w14:textId="77777777" w:rsidR="00001B9F" w:rsidRDefault="00001B9F" w:rsidP="006B6DA1">
      <w:pPr>
        <w:pStyle w:val="En-tte"/>
        <w:tabs>
          <w:tab w:val="left" w:pos="708"/>
        </w:tabs>
        <w:jc w:val="center"/>
        <w:rPr>
          <w:rFonts w:ascii="Arial" w:hAnsi="Arial" w:cs="Arial"/>
          <w:sz w:val="20"/>
          <w:szCs w:val="20"/>
        </w:rPr>
      </w:pPr>
    </w:p>
    <w:p w14:paraId="13BA6967" w14:textId="77777777" w:rsidR="00001B9F" w:rsidRDefault="00001B9F" w:rsidP="006B6DA1">
      <w:pPr>
        <w:pStyle w:val="En-tte"/>
        <w:tabs>
          <w:tab w:val="left" w:pos="708"/>
        </w:tabs>
        <w:jc w:val="center"/>
        <w:rPr>
          <w:rFonts w:ascii="Arial" w:hAnsi="Arial" w:cs="Arial"/>
          <w:sz w:val="20"/>
          <w:szCs w:val="20"/>
        </w:rPr>
      </w:pPr>
    </w:p>
    <w:p w14:paraId="15A28A60" w14:textId="77777777" w:rsidR="00001B9F" w:rsidRDefault="00001B9F" w:rsidP="006B6DA1">
      <w:pPr>
        <w:pStyle w:val="En-tte"/>
        <w:tabs>
          <w:tab w:val="left" w:pos="708"/>
        </w:tabs>
        <w:jc w:val="center"/>
        <w:rPr>
          <w:rFonts w:ascii="Arial" w:hAnsi="Arial" w:cs="Arial"/>
          <w:sz w:val="20"/>
          <w:szCs w:val="20"/>
        </w:rPr>
      </w:pPr>
    </w:p>
    <w:p w14:paraId="10158E45" w14:textId="77777777" w:rsidR="00001B9F" w:rsidRDefault="00001B9F" w:rsidP="006B6DA1">
      <w:pPr>
        <w:pStyle w:val="En-tte"/>
        <w:tabs>
          <w:tab w:val="left" w:pos="708"/>
        </w:tabs>
        <w:jc w:val="center"/>
        <w:rPr>
          <w:rFonts w:ascii="Arial" w:hAnsi="Arial" w:cs="Arial"/>
          <w:sz w:val="20"/>
          <w:szCs w:val="20"/>
        </w:rPr>
      </w:pPr>
    </w:p>
    <w:p w14:paraId="59B37232" w14:textId="77777777" w:rsidR="00001B9F" w:rsidRDefault="00001B9F" w:rsidP="006B6DA1">
      <w:pPr>
        <w:pStyle w:val="En-tte"/>
        <w:tabs>
          <w:tab w:val="left" w:pos="708"/>
        </w:tabs>
        <w:jc w:val="center"/>
        <w:rPr>
          <w:rFonts w:ascii="Arial" w:hAnsi="Arial" w:cs="Arial"/>
          <w:sz w:val="20"/>
          <w:szCs w:val="20"/>
        </w:rPr>
      </w:pPr>
    </w:p>
    <w:p w14:paraId="18B0BCD1" w14:textId="77777777" w:rsidR="006B6DA1" w:rsidRDefault="006B6DA1" w:rsidP="006B6DA1">
      <w:pPr>
        <w:pStyle w:val="En-tte"/>
        <w:tabs>
          <w:tab w:val="left" w:pos="708"/>
        </w:tabs>
        <w:ind w:left="3402"/>
        <w:rPr>
          <w:rFonts w:ascii="Arial" w:hAnsi="Arial" w:cs="Arial"/>
          <w:sz w:val="20"/>
          <w:szCs w:val="20"/>
        </w:rPr>
      </w:pPr>
    </w:p>
    <w:p w14:paraId="4F485FA4" w14:textId="77777777" w:rsidR="006B6DA1" w:rsidRDefault="006B6DA1" w:rsidP="006B6DA1">
      <w:pPr>
        <w:pStyle w:val="En-tte"/>
        <w:tabs>
          <w:tab w:val="left" w:pos="708"/>
        </w:tabs>
        <w:rPr>
          <w:rFonts w:ascii="Arial" w:hAnsi="Arial" w:cs="Arial"/>
          <w:sz w:val="20"/>
          <w:szCs w:val="20"/>
        </w:rPr>
      </w:pPr>
    </w:p>
    <w:p w14:paraId="2689EC86" w14:textId="77777777" w:rsidR="006B6DA1" w:rsidRDefault="006B6DA1" w:rsidP="006B6DA1">
      <w:pPr>
        <w:pStyle w:val="En-tte"/>
        <w:tabs>
          <w:tab w:val="left" w:pos="708"/>
        </w:tabs>
        <w:jc w:val="both"/>
        <w:rPr>
          <w:rFonts w:ascii="Arial" w:hAnsi="Arial" w:cs="Arial"/>
          <w:sz w:val="20"/>
          <w:szCs w:val="20"/>
        </w:rPr>
      </w:pPr>
    </w:p>
    <w:p w14:paraId="14439145" w14:textId="77777777" w:rsidR="00C7220C" w:rsidRDefault="006B6DA1" w:rsidP="006B6DA1">
      <w:pPr>
        <w:pStyle w:val="article"/>
        <w:pBdr>
          <w:top w:val="single" w:sz="4" w:space="1" w:color="808080"/>
          <w:left w:val="single" w:sz="4" w:space="4" w:color="808080"/>
          <w:bottom w:val="single" w:sz="4" w:space="1" w:color="808080"/>
          <w:right w:val="single" w:sz="4" w:space="4" w:color="808080"/>
        </w:pBdr>
        <w:spacing w:before="0" w:after="0"/>
        <w:jc w:val="both"/>
        <w:rPr>
          <w:rFonts w:ascii="Arial" w:hAnsi="Arial" w:cs="Arial"/>
          <w:sz w:val="16"/>
          <w:szCs w:val="16"/>
        </w:rPr>
      </w:pPr>
      <w:r>
        <w:rPr>
          <w:rFonts w:ascii="Arial" w:hAnsi="Arial" w:cs="Arial"/>
          <w:b/>
          <w:bCs/>
          <w:sz w:val="16"/>
          <w:szCs w:val="16"/>
        </w:rPr>
        <w:t xml:space="preserve">Durée de validité de la déclaration préalable : </w:t>
      </w:r>
      <w:r>
        <w:rPr>
          <w:rFonts w:ascii="Arial" w:hAnsi="Arial" w:cs="Arial"/>
          <w:sz w:val="16"/>
          <w:szCs w:val="16"/>
        </w:rPr>
        <w:t>conformément à l'article R.424-17 du code de l'urbanisme, l'autorisation est périmée si les travaux ne sont pa</w:t>
      </w:r>
      <w:r w:rsidR="00B004FF">
        <w:rPr>
          <w:rFonts w:ascii="Arial" w:hAnsi="Arial" w:cs="Arial"/>
          <w:sz w:val="16"/>
          <w:szCs w:val="16"/>
        </w:rPr>
        <w:t>s entrepris dans le délai de trois</w:t>
      </w:r>
      <w:r>
        <w:rPr>
          <w:rFonts w:ascii="Arial" w:hAnsi="Arial" w:cs="Arial"/>
          <w:sz w:val="16"/>
          <w:szCs w:val="16"/>
        </w:rPr>
        <w:t xml:space="preserve"> ans à compter de sa notification au(x) bénéficiaire(s). Il en est de même si, passé ce délai, les travaux sont interrompus pendant un délai supérieur à une année. En cas de recours le délai de validité</w:t>
      </w:r>
      <w:r>
        <w:rPr>
          <w:rFonts w:ascii="Arial" w:hAnsi="Arial" w:cs="Arial"/>
          <w:b/>
          <w:bCs/>
          <w:sz w:val="16"/>
          <w:szCs w:val="16"/>
        </w:rPr>
        <w:t xml:space="preserve"> </w:t>
      </w:r>
      <w:r>
        <w:rPr>
          <w:rFonts w:ascii="Arial" w:hAnsi="Arial" w:cs="Arial"/>
          <w:sz w:val="16"/>
          <w:szCs w:val="16"/>
        </w:rPr>
        <w:t xml:space="preserve">de la déclaration préalable est suspendu jusqu’au prononcé d’une décision juridictionnelle irrévocable. </w:t>
      </w:r>
    </w:p>
    <w:p w14:paraId="7F28CD91" w14:textId="6D6FD375" w:rsidR="006B6DA1" w:rsidRDefault="006B6DA1" w:rsidP="006B6DA1">
      <w:pPr>
        <w:pStyle w:val="article"/>
        <w:pBdr>
          <w:top w:val="single" w:sz="4" w:space="1" w:color="808080"/>
          <w:left w:val="single" w:sz="4" w:space="4" w:color="808080"/>
          <w:bottom w:val="single" w:sz="4" w:space="1" w:color="808080"/>
          <w:right w:val="single" w:sz="4" w:space="4" w:color="808080"/>
        </w:pBdr>
        <w:spacing w:before="0" w:after="0"/>
        <w:jc w:val="both"/>
        <w:rPr>
          <w:rFonts w:ascii="Arial" w:hAnsi="Arial" w:cs="Arial"/>
          <w:sz w:val="16"/>
          <w:szCs w:val="16"/>
        </w:rPr>
      </w:pPr>
      <w:r>
        <w:rPr>
          <w:rFonts w:ascii="Arial" w:hAnsi="Arial" w:cs="Arial"/>
          <w:sz w:val="16"/>
          <w:szCs w:val="16"/>
        </w:rPr>
        <w:t xml:space="preserve">L'autorisation peut être prorogée </w:t>
      </w:r>
      <w:r w:rsidR="00C7220C">
        <w:rPr>
          <w:rFonts w:ascii="Arial" w:hAnsi="Arial" w:cs="Arial"/>
          <w:sz w:val="16"/>
          <w:szCs w:val="16"/>
        </w:rPr>
        <w:t>un an, renouvelable une fois</w:t>
      </w:r>
      <w:r w:rsidR="00EA34F5">
        <w:rPr>
          <w:rFonts w:ascii="Arial" w:hAnsi="Arial" w:cs="Arial"/>
          <w:sz w:val="16"/>
          <w:szCs w:val="16"/>
        </w:rPr>
        <w:t>,</w:t>
      </w:r>
      <w:r w:rsidR="00EA34F5" w:rsidRPr="00EA34F5">
        <w:rPr>
          <w:rFonts w:ascii="Arial" w:hAnsi="Arial" w:cs="Arial"/>
          <w:iCs/>
          <w:sz w:val="16"/>
          <w:szCs w:val="16"/>
        </w:rPr>
        <w:t xml:space="preserve"> </w:t>
      </w:r>
      <w:r w:rsidR="00EA34F5" w:rsidRPr="004E20CA">
        <w:rPr>
          <w:rFonts w:ascii="Arial" w:hAnsi="Arial" w:cs="Arial"/>
          <w:iCs/>
          <w:sz w:val="16"/>
          <w:szCs w:val="16"/>
        </w:rPr>
        <w:t>si les prescriptions d'urbanisme de tous ordres et le régime des taxes et participations n'ont pas évolué</w:t>
      </w:r>
      <w:r w:rsidR="00C7220C">
        <w:rPr>
          <w:rFonts w:ascii="Arial" w:hAnsi="Arial" w:cs="Arial"/>
          <w:sz w:val="16"/>
          <w:szCs w:val="16"/>
        </w:rPr>
        <w:t xml:space="preserve"> </w:t>
      </w:r>
      <w:r>
        <w:rPr>
          <w:rFonts w:ascii="Arial" w:hAnsi="Arial" w:cs="Arial"/>
          <w:sz w:val="16"/>
          <w:szCs w:val="16"/>
        </w:rPr>
        <w:t>Vous pouvez présenter une demande de prorogation en adressant une demande sur papier libre, accompagnée de l'autorisation pour laquelle vous demandez la prorogation, au moins deux mois avant l'expiration du délai de validité.</w:t>
      </w:r>
    </w:p>
    <w:p w14:paraId="5B633B25" w14:textId="77777777" w:rsidR="006B6DA1" w:rsidRDefault="006B6DA1" w:rsidP="006B6DA1">
      <w:pPr>
        <w:pStyle w:val="Standard"/>
        <w:pBdr>
          <w:top w:val="single" w:sz="4" w:space="1" w:color="808080"/>
          <w:left w:val="single" w:sz="4" w:space="4" w:color="808080"/>
          <w:bottom w:val="single" w:sz="4" w:space="1" w:color="808080"/>
          <w:right w:val="single" w:sz="4" w:space="4" w:color="808080"/>
        </w:pBdr>
        <w:jc w:val="both"/>
        <w:rPr>
          <w:rFonts w:ascii="Arial" w:hAnsi="Arial" w:cs="Arial"/>
          <w:sz w:val="16"/>
          <w:szCs w:val="16"/>
        </w:rPr>
      </w:pPr>
      <w:r>
        <w:rPr>
          <w:rFonts w:ascii="Arial" w:hAnsi="Arial" w:cs="Arial"/>
          <w:b/>
          <w:bCs/>
          <w:sz w:val="16"/>
          <w:szCs w:val="16"/>
        </w:rPr>
        <w:t>L’autorisation est délivrée sous réserve du droit des tiers :</w:t>
      </w:r>
      <w:r>
        <w:rPr>
          <w:rFonts w:ascii="Arial" w:hAnsi="Arial" w:cs="Arial"/>
          <w:sz w:val="16"/>
          <w:szCs w:val="16"/>
        </w:rPr>
        <w:t xml:space="preserve"> elle a pour objet de vérifier la conformité du projet aux règles et servitudes d’urbanisme. Elle n’a pas pour objet de vérifier que le projet respecte les autres réglementations et les règles de droit privé. Toute personne s’estimant lésée par la méconnaissance du droit de propriété ou d’autres dispositions de droit privé peut donc faire valoir ses droits en saisissant les tribunaux civils, même si l’autorisation respecte les règles d’urbanisme.</w:t>
      </w:r>
    </w:p>
    <w:p w14:paraId="08E0E3DF" w14:textId="77777777" w:rsidR="006B6DA1" w:rsidRDefault="006B6DA1" w:rsidP="006B6DA1">
      <w:pPr>
        <w:pStyle w:val="Titre2"/>
        <w:pBdr>
          <w:top w:val="single" w:sz="4" w:space="1" w:color="808080"/>
          <w:left w:val="single" w:sz="4" w:space="4" w:color="808080"/>
          <w:bottom w:val="single" w:sz="4" w:space="1" w:color="808080"/>
          <w:right w:val="single" w:sz="4" w:space="4" w:color="808080"/>
        </w:pBdr>
        <w:rPr>
          <w:rFonts w:ascii="Arial" w:hAnsi="Arial" w:cs="Arial"/>
          <w:sz w:val="16"/>
          <w:szCs w:val="16"/>
        </w:rPr>
      </w:pPr>
      <w:r>
        <w:rPr>
          <w:rFonts w:ascii="Arial" w:hAnsi="Arial" w:cs="Arial"/>
          <w:sz w:val="16"/>
          <w:szCs w:val="16"/>
        </w:rPr>
        <w:t xml:space="preserve">Les obligations du (ou des) bénéficiaire(s) de l’autorisation : </w:t>
      </w:r>
      <w:r>
        <w:rPr>
          <w:rFonts w:ascii="Arial" w:hAnsi="Arial" w:cs="Arial"/>
          <w:b w:val="0"/>
          <w:bCs w:val="0"/>
          <w:sz w:val="16"/>
          <w:szCs w:val="16"/>
        </w:rPr>
        <w:t>il doit souscrire l'assurance de dommages prévue par l'article L.242-1 du code des assurances.</w:t>
      </w:r>
    </w:p>
    <w:p w14:paraId="369284EE" w14:textId="77777777" w:rsidR="006B6DA1" w:rsidRDefault="006B6DA1" w:rsidP="006B6DA1">
      <w:pPr>
        <w:pStyle w:val="En-tte"/>
        <w:tabs>
          <w:tab w:val="left" w:pos="708"/>
        </w:tabs>
        <w:rPr>
          <w:rFonts w:ascii="Arial" w:hAnsi="Arial" w:cs="Arial"/>
          <w:sz w:val="16"/>
          <w:szCs w:val="16"/>
        </w:rPr>
      </w:pPr>
    </w:p>
    <w:tbl>
      <w:tblPr>
        <w:tblW w:w="9210" w:type="dxa"/>
        <w:tblInd w:w="16" w:type="dxa"/>
        <w:tblLayout w:type="fixed"/>
        <w:tblCellMar>
          <w:left w:w="10" w:type="dxa"/>
          <w:right w:w="10" w:type="dxa"/>
        </w:tblCellMar>
        <w:tblLook w:val="04A0" w:firstRow="1" w:lastRow="0" w:firstColumn="1" w:lastColumn="0" w:noHBand="0" w:noVBand="1"/>
      </w:tblPr>
      <w:tblGrid>
        <w:gridCol w:w="9210"/>
      </w:tblGrid>
      <w:tr w:rsidR="006B6DA1" w14:paraId="2DC2CB2F" w14:textId="77777777">
        <w:tc>
          <w:tcPr>
            <w:tcW w:w="9210" w:type="dxa"/>
            <w:tcBorders>
              <w:top w:val="single" w:sz="4" w:space="0" w:color="808080"/>
              <w:left w:val="single" w:sz="4" w:space="0" w:color="808080"/>
              <w:bottom w:val="single" w:sz="4" w:space="0" w:color="808080"/>
              <w:right w:val="single" w:sz="4" w:space="0" w:color="808080"/>
            </w:tcBorders>
            <w:tcMar>
              <w:top w:w="0" w:type="dxa"/>
              <w:left w:w="70" w:type="dxa"/>
              <w:bottom w:w="0" w:type="dxa"/>
              <w:right w:w="70" w:type="dxa"/>
            </w:tcMar>
          </w:tcPr>
          <w:p w14:paraId="2E026AAA" w14:textId="77777777" w:rsidR="006B6DA1" w:rsidRDefault="006B6DA1">
            <w:pPr>
              <w:pStyle w:val="En-tte"/>
              <w:snapToGrid w:val="0"/>
              <w:jc w:val="both"/>
              <w:rPr>
                <w:rFonts w:ascii="Arial" w:hAnsi="Arial" w:cs="Arial"/>
                <w:sz w:val="16"/>
                <w:szCs w:val="16"/>
              </w:rPr>
            </w:pPr>
            <w:r>
              <w:rPr>
                <w:rFonts w:ascii="Arial" w:hAnsi="Arial" w:cs="Arial"/>
                <w:b/>
                <w:bCs/>
                <w:sz w:val="16"/>
                <w:szCs w:val="16"/>
              </w:rPr>
              <w:t>Délais et voies de recours contre la présente lettre :</w:t>
            </w:r>
            <w:r>
              <w:rPr>
                <w:rFonts w:ascii="Arial" w:hAnsi="Arial" w:cs="Arial"/>
                <w:sz w:val="16"/>
                <w:szCs w:val="16"/>
              </w:rPr>
              <w:t xml:space="preserve"> le (ou les) demandeur(s) peut contester la légalité de la présente lettre dans les deux mois qui suivent la date de sa notification. A cet effet il peut saisir le tribunal administratif territorialement compétent d'un recours contentieux.</w:t>
            </w:r>
          </w:p>
        </w:tc>
      </w:tr>
    </w:tbl>
    <w:p w14:paraId="24F9923B" w14:textId="77777777" w:rsidR="006B6DA1" w:rsidRDefault="006B6DA1" w:rsidP="006B6DA1">
      <w:pPr>
        <w:pStyle w:val="En-tte"/>
        <w:tabs>
          <w:tab w:val="left" w:pos="708"/>
        </w:tabs>
        <w:jc w:val="both"/>
        <w:rPr>
          <w:rFonts w:ascii="Arial" w:hAnsi="Arial" w:cs="Arial"/>
          <w:sz w:val="20"/>
          <w:szCs w:val="20"/>
        </w:rPr>
      </w:pPr>
    </w:p>
    <w:p w14:paraId="156BB834" w14:textId="77777777" w:rsidR="006B6DA1" w:rsidRDefault="006B6DA1" w:rsidP="006B6DA1">
      <w:pPr>
        <w:pStyle w:val="En-tte"/>
        <w:tabs>
          <w:tab w:val="left" w:pos="708"/>
        </w:tabs>
        <w:jc w:val="both"/>
        <w:rPr>
          <w:rFonts w:ascii="Arial" w:hAnsi="Arial" w:cs="Arial"/>
          <w:sz w:val="20"/>
          <w:szCs w:val="20"/>
          <w:shd w:val="clear" w:color="auto" w:fill="FFFF00"/>
        </w:rPr>
      </w:pPr>
    </w:p>
    <w:p w14:paraId="60866367" w14:textId="77777777" w:rsidR="00A56C48" w:rsidRDefault="00A56C48" w:rsidP="00A56C48">
      <w:pPr>
        <w:pStyle w:val="En-tte"/>
        <w:tabs>
          <w:tab w:val="left" w:pos="708"/>
        </w:tabs>
        <w:jc w:val="both"/>
        <w:rPr>
          <w:rFonts w:ascii="Arial" w:hAnsi="Arial"/>
          <w:sz w:val="20"/>
          <w:szCs w:val="20"/>
          <w:shd w:val="clear" w:color="auto" w:fill="FFFF00"/>
        </w:rPr>
      </w:pPr>
    </w:p>
    <w:sectPr w:rsidR="00A56C48">
      <w:footerReference w:type="default" r:id="rId8"/>
      <w:footerReference w:type="first" r:id="rId9"/>
      <w:pgSz w:w="11906" w:h="16838"/>
      <w:pgMar w:top="425" w:right="1417" w:bottom="567" w:left="125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23D4" w14:textId="77777777" w:rsidR="00045E33" w:rsidRDefault="00045E33">
      <w:r>
        <w:separator/>
      </w:r>
    </w:p>
  </w:endnote>
  <w:endnote w:type="continuationSeparator" w:id="0">
    <w:p w14:paraId="68A504CD" w14:textId="77777777" w:rsidR="00045E33" w:rsidRDefault="0004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3C555" w14:textId="77777777" w:rsidR="00C7220C" w:rsidRDefault="00037226">
    <w:pPr>
      <w:pStyle w:val="Pieddepage"/>
    </w:pPr>
    <w:r>
      <w:rPr>
        <w:rStyle w:val="Numrodepage"/>
        <w:rFonts w:ascii="Arial Narrow" w:hAnsi="Arial Narrow" w:cs="Arial"/>
        <w:color w:val="808080"/>
        <w:sz w:val="16"/>
        <w:szCs w:val="16"/>
      </w:rPr>
      <w:t>DP00115726V0039</w:t>
    </w:r>
    <w:r w:rsidR="00C7220C">
      <w:rPr>
        <w:rStyle w:val="Numrodepage"/>
        <w:rFonts w:ascii="Arial Narrow" w:hAnsi="Arial Narrow" w:cs="Arial"/>
        <w:color w:val="808080"/>
        <w:sz w:val="16"/>
        <w:szCs w:val="16"/>
      </w:rPr>
      <w:tab/>
    </w:r>
    <w:r w:rsidR="00C7220C">
      <w:rPr>
        <w:rStyle w:val="Numrodepage"/>
        <w:rFonts w:ascii="Arial Narrow" w:hAnsi="Arial Narrow" w:cs="Arial"/>
        <w:color w:val="808080"/>
        <w:sz w:val="16"/>
        <w:szCs w:val="16"/>
      </w:rPr>
      <w:tab/>
    </w:r>
    <w:r w:rsidR="00C7220C">
      <w:rPr>
        <w:rFonts w:ascii="Arial Narrow" w:hAnsi="Arial Narrow" w:cs="Arial"/>
        <w:color w:val="808080"/>
        <w:sz w:val="16"/>
        <w:szCs w:val="16"/>
      </w:rPr>
      <w:fldChar w:fldCharType="begin"/>
    </w:r>
    <w:r w:rsidR="00C7220C">
      <w:rPr>
        <w:rFonts w:ascii="Arial Narrow" w:hAnsi="Arial Narrow" w:cs="Arial"/>
        <w:color w:val="808080"/>
        <w:sz w:val="16"/>
        <w:szCs w:val="16"/>
      </w:rPr>
      <w:instrText xml:space="preserve"> PAGE </w:instrText>
    </w:r>
    <w:r w:rsidR="00C7220C">
      <w:rPr>
        <w:rFonts w:ascii="Arial Narrow" w:hAnsi="Arial Narrow" w:cs="Arial"/>
        <w:color w:val="808080"/>
        <w:sz w:val="16"/>
        <w:szCs w:val="16"/>
      </w:rPr>
      <w:fldChar w:fldCharType="separate"/>
    </w:r>
    <w:r>
      <w:rPr>
        <w:rFonts w:ascii="Arial Narrow" w:hAnsi="Arial Narrow" w:cs="Arial"/>
        <w:noProof/>
        <w:color w:val="808080"/>
        <w:sz w:val="16"/>
        <w:szCs w:val="16"/>
      </w:rPr>
      <w:t>2</w:t>
    </w:r>
    <w:r w:rsidR="00C7220C">
      <w:rPr>
        <w:rFonts w:ascii="Arial Narrow" w:hAnsi="Arial Narrow" w:cs="Arial"/>
        <w:color w:val="808080"/>
        <w:sz w:val="16"/>
        <w:szCs w:val="16"/>
      </w:rPr>
      <w:fldChar w:fldCharType="end"/>
    </w:r>
    <w:r w:rsidR="00C7220C">
      <w:rPr>
        <w:rStyle w:val="Numrodepage"/>
        <w:rFonts w:ascii="Arial Narrow" w:hAnsi="Arial Narrow" w:cs="Arial"/>
        <w:color w:val="808080"/>
        <w:sz w:val="16"/>
        <w:szCs w:val="16"/>
      </w:rPr>
      <w:t>/</w:t>
    </w:r>
    <w:r w:rsidR="00C7220C">
      <w:rPr>
        <w:rStyle w:val="Numrodepage"/>
        <w:rFonts w:ascii="Arial Narrow" w:hAnsi="Arial Narrow" w:cs="Arial"/>
        <w:color w:val="808080"/>
        <w:sz w:val="16"/>
        <w:szCs w:val="16"/>
      </w:rPr>
      <w:fldChar w:fldCharType="begin"/>
    </w:r>
    <w:r w:rsidR="00C7220C">
      <w:rPr>
        <w:rStyle w:val="Numrodepage"/>
        <w:rFonts w:ascii="Arial Narrow" w:hAnsi="Arial Narrow" w:cs="Arial"/>
        <w:color w:val="808080"/>
        <w:sz w:val="16"/>
        <w:szCs w:val="16"/>
      </w:rPr>
      <w:instrText xml:space="preserve"> NUMPAGES </w:instrText>
    </w:r>
    <w:r w:rsidR="00C7220C">
      <w:rPr>
        <w:rStyle w:val="Numrodepage"/>
        <w:rFonts w:ascii="Arial Narrow" w:hAnsi="Arial Narrow" w:cs="Arial"/>
        <w:color w:val="808080"/>
        <w:sz w:val="16"/>
        <w:szCs w:val="16"/>
      </w:rPr>
      <w:fldChar w:fldCharType="separate"/>
    </w:r>
    <w:r>
      <w:rPr>
        <w:rStyle w:val="Numrodepage"/>
        <w:rFonts w:ascii="Arial Narrow" w:hAnsi="Arial Narrow" w:cs="Arial"/>
        <w:noProof/>
        <w:color w:val="808080"/>
        <w:sz w:val="16"/>
        <w:szCs w:val="16"/>
      </w:rPr>
      <w:t>2</w:t>
    </w:r>
    <w:r w:rsidR="00C7220C">
      <w:rPr>
        <w:rStyle w:val="Numrodepage"/>
        <w:rFonts w:ascii="Arial Narrow" w:hAnsi="Arial Narrow" w:cs="Arial"/>
        <w:color w:val="80808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AD62B" w14:textId="77777777" w:rsidR="00C7220C" w:rsidRDefault="00C7220C">
    <w:pPr>
      <w:pStyle w:val="Pieddepage"/>
      <w:jc w:val="right"/>
      <w:rPr>
        <w:rFonts w:ascii="Arial" w:hAnsi="Arial" w:cs="Arial"/>
        <w:sz w:val="18"/>
      </w:rPr>
    </w:pPr>
    <w:r>
      <w:rPr>
        <w:rFonts w:ascii="Arial Narrow" w:hAnsi="Arial Narrow" w:cs="Arial"/>
        <w:color w:val="808080"/>
        <w:sz w:val="16"/>
        <w:szCs w:val="16"/>
      </w:rPr>
      <w:fldChar w:fldCharType="begin"/>
    </w:r>
    <w:r>
      <w:rPr>
        <w:rFonts w:ascii="Arial Narrow" w:hAnsi="Arial Narrow" w:cs="Arial"/>
        <w:color w:val="808080"/>
        <w:sz w:val="16"/>
        <w:szCs w:val="16"/>
      </w:rPr>
      <w:instrText xml:space="preserve"> PAGE </w:instrText>
    </w:r>
    <w:r>
      <w:rPr>
        <w:rFonts w:ascii="Arial Narrow" w:hAnsi="Arial Narrow" w:cs="Arial"/>
        <w:color w:val="808080"/>
        <w:sz w:val="16"/>
        <w:szCs w:val="16"/>
      </w:rPr>
      <w:fldChar w:fldCharType="separate"/>
    </w:r>
    <w:r w:rsidR="00037226">
      <w:rPr>
        <w:rFonts w:ascii="Arial Narrow" w:hAnsi="Arial Narrow" w:cs="Arial"/>
        <w:noProof/>
        <w:color w:val="808080"/>
        <w:sz w:val="16"/>
        <w:szCs w:val="16"/>
      </w:rPr>
      <w:t>1</w:t>
    </w:r>
    <w:r>
      <w:rPr>
        <w:rFonts w:ascii="Arial Narrow" w:hAnsi="Arial Narrow" w:cs="Arial"/>
        <w:color w:val="808080"/>
        <w:sz w:val="16"/>
        <w:szCs w:val="16"/>
      </w:rPr>
      <w:fldChar w:fldCharType="end"/>
    </w:r>
    <w:r>
      <w:rPr>
        <w:rStyle w:val="Numrodepage"/>
        <w:rFonts w:ascii="Arial Narrow" w:hAnsi="Arial Narrow"/>
        <w:color w:val="808080"/>
        <w:sz w:val="16"/>
        <w:szCs w:val="16"/>
      </w:rPr>
      <w:t>/</w:t>
    </w:r>
    <w:r>
      <w:rPr>
        <w:rStyle w:val="Numrodepage"/>
        <w:rFonts w:ascii="Arial Narrow" w:hAnsi="Arial Narrow"/>
        <w:color w:val="808080"/>
        <w:sz w:val="16"/>
        <w:szCs w:val="16"/>
      </w:rPr>
      <w:fldChar w:fldCharType="begin"/>
    </w:r>
    <w:r>
      <w:rPr>
        <w:rStyle w:val="Numrodepage"/>
        <w:rFonts w:ascii="Arial Narrow" w:hAnsi="Arial Narrow"/>
        <w:color w:val="808080"/>
        <w:sz w:val="16"/>
        <w:szCs w:val="16"/>
      </w:rPr>
      <w:instrText xml:space="preserve"> NUMPAGES </w:instrText>
    </w:r>
    <w:r>
      <w:rPr>
        <w:rStyle w:val="Numrodepage"/>
        <w:rFonts w:ascii="Arial Narrow" w:hAnsi="Arial Narrow"/>
        <w:color w:val="808080"/>
        <w:sz w:val="16"/>
        <w:szCs w:val="16"/>
      </w:rPr>
      <w:fldChar w:fldCharType="separate"/>
    </w:r>
    <w:r w:rsidR="00037226">
      <w:rPr>
        <w:rStyle w:val="Numrodepage"/>
        <w:rFonts w:ascii="Arial Narrow" w:hAnsi="Arial Narrow"/>
        <w:noProof/>
        <w:color w:val="808080"/>
        <w:sz w:val="16"/>
        <w:szCs w:val="16"/>
      </w:rPr>
      <w:t>2</w:t>
    </w:r>
    <w:r>
      <w:rPr>
        <w:rStyle w:val="Numrodepage"/>
        <w:rFonts w:ascii="Arial Narrow" w:hAnsi="Arial Narrow"/>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0230" w14:textId="77777777" w:rsidR="00045E33" w:rsidRDefault="00045E33">
      <w:r>
        <w:rPr>
          <w:color w:val="000000"/>
        </w:rPr>
        <w:separator/>
      </w:r>
    </w:p>
  </w:footnote>
  <w:footnote w:type="continuationSeparator" w:id="0">
    <w:p w14:paraId="05A23727" w14:textId="77777777" w:rsidR="00045E33" w:rsidRDefault="00045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920C3"/>
    <w:multiLevelType w:val="multilevel"/>
    <w:tmpl w:val="0EFE7EB8"/>
    <w:lvl w:ilvl="0">
      <w:start w:val="1"/>
      <w:numFmt w:val="decimal"/>
      <w:lvlText w:val="%1."/>
      <w:lvlJc w:val="left"/>
      <w:pPr>
        <w:ind w:left="360" w:hanging="360"/>
      </w:pPr>
    </w:lvl>
    <w:lvl w:ilvl="1">
      <w:start w:val="1"/>
      <w:numFmt w:val="decimal"/>
      <w:lvlText w:val="%2."/>
      <w:lvlJc w:val="left"/>
      <w:pPr>
        <w:ind w:left="762" w:hanging="360"/>
      </w:pPr>
    </w:lvl>
    <w:lvl w:ilvl="2">
      <w:start w:val="1"/>
      <w:numFmt w:val="decimal"/>
      <w:lvlText w:val="%3."/>
      <w:lvlJc w:val="left"/>
      <w:pPr>
        <w:ind w:left="1482" w:hanging="360"/>
      </w:pPr>
    </w:lvl>
    <w:lvl w:ilvl="3">
      <w:start w:val="1"/>
      <w:numFmt w:val="decimal"/>
      <w:lvlText w:val="%4."/>
      <w:lvlJc w:val="left"/>
      <w:pPr>
        <w:ind w:left="2202" w:hanging="360"/>
      </w:pPr>
    </w:lvl>
    <w:lvl w:ilvl="4">
      <w:start w:val="1"/>
      <w:numFmt w:val="decimal"/>
      <w:lvlText w:val="%5."/>
      <w:lvlJc w:val="left"/>
      <w:pPr>
        <w:ind w:left="2922" w:hanging="360"/>
      </w:pPr>
    </w:lvl>
    <w:lvl w:ilvl="5">
      <w:start w:val="1"/>
      <w:numFmt w:val="decimal"/>
      <w:lvlText w:val="%6."/>
      <w:lvlJc w:val="left"/>
      <w:pPr>
        <w:ind w:left="3642" w:hanging="360"/>
      </w:pPr>
    </w:lvl>
    <w:lvl w:ilvl="6">
      <w:start w:val="1"/>
      <w:numFmt w:val="decimal"/>
      <w:lvlText w:val="%7."/>
      <w:lvlJc w:val="left"/>
      <w:pPr>
        <w:ind w:left="4362" w:hanging="360"/>
      </w:pPr>
    </w:lvl>
    <w:lvl w:ilvl="7">
      <w:start w:val="1"/>
      <w:numFmt w:val="decimal"/>
      <w:lvlText w:val="%8."/>
      <w:lvlJc w:val="left"/>
      <w:pPr>
        <w:ind w:left="5082" w:hanging="360"/>
      </w:pPr>
    </w:lvl>
    <w:lvl w:ilvl="8">
      <w:start w:val="1"/>
      <w:numFmt w:val="decimal"/>
      <w:lvlText w:val="%9."/>
      <w:lvlJc w:val="left"/>
      <w:pPr>
        <w:ind w:left="5802" w:hanging="360"/>
      </w:pPr>
    </w:lvl>
  </w:abstractNum>
  <w:abstractNum w:abstractNumId="1" w15:restartNumberingAfterBreak="0">
    <w:nsid w:val="13F42F7B"/>
    <w:multiLevelType w:val="multilevel"/>
    <w:tmpl w:val="69B4907E"/>
    <w:styleLink w:val="WW8Num6"/>
    <w:lvl w:ilvl="0">
      <w:numFmt w:val="bullet"/>
      <w:lvlText w:val="-"/>
      <w:lvlJc w:val="left"/>
      <w:pPr>
        <w:ind w:left="840" w:hanging="480"/>
      </w:pPr>
      <w:rPr>
        <w:rFonts w:ascii="Garamond" w:eastAsia="Times New Roman" w:hAnsi="Garamond"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64F17B3"/>
    <w:multiLevelType w:val="multilevel"/>
    <w:tmpl w:val="D40203AC"/>
    <w:styleLink w:val="WW8Num5"/>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7F81369"/>
    <w:multiLevelType w:val="hybridMultilevel"/>
    <w:tmpl w:val="B2D056AE"/>
    <w:lvl w:ilvl="0" w:tplc="040C0001">
      <w:start w:val="1"/>
      <w:numFmt w:val="bullet"/>
      <w:lvlText w:val=""/>
      <w:lvlJc w:val="left"/>
      <w:pPr>
        <w:ind w:left="1432" w:hanging="360"/>
      </w:pPr>
      <w:rPr>
        <w:rFonts w:ascii="Symbol" w:hAnsi="Symbol" w:hint="default"/>
      </w:rPr>
    </w:lvl>
    <w:lvl w:ilvl="1" w:tplc="040C0003" w:tentative="1">
      <w:start w:val="1"/>
      <w:numFmt w:val="bullet"/>
      <w:lvlText w:val="o"/>
      <w:lvlJc w:val="left"/>
      <w:pPr>
        <w:ind w:left="2152" w:hanging="360"/>
      </w:pPr>
      <w:rPr>
        <w:rFonts w:ascii="Courier New" w:hAnsi="Courier New" w:cs="Courier New" w:hint="default"/>
      </w:rPr>
    </w:lvl>
    <w:lvl w:ilvl="2" w:tplc="040C0005" w:tentative="1">
      <w:start w:val="1"/>
      <w:numFmt w:val="bullet"/>
      <w:lvlText w:val=""/>
      <w:lvlJc w:val="left"/>
      <w:pPr>
        <w:ind w:left="2872" w:hanging="360"/>
      </w:pPr>
      <w:rPr>
        <w:rFonts w:ascii="Wingdings" w:hAnsi="Wingdings" w:hint="default"/>
      </w:rPr>
    </w:lvl>
    <w:lvl w:ilvl="3" w:tplc="040C0001" w:tentative="1">
      <w:start w:val="1"/>
      <w:numFmt w:val="bullet"/>
      <w:lvlText w:val=""/>
      <w:lvlJc w:val="left"/>
      <w:pPr>
        <w:ind w:left="3592" w:hanging="360"/>
      </w:pPr>
      <w:rPr>
        <w:rFonts w:ascii="Symbol" w:hAnsi="Symbol" w:hint="default"/>
      </w:rPr>
    </w:lvl>
    <w:lvl w:ilvl="4" w:tplc="040C0003" w:tentative="1">
      <w:start w:val="1"/>
      <w:numFmt w:val="bullet"/>
      <w:lvlText w:val="o"/>
      <w:lvlJc w:val="left"/>
      <w:pPr>
        <w:ind w:left="4312" w:hanging="360"/>
      </w:pPr>
      <w:rPr>
        <w:rFonts w:ascii="Courier New" w:hAnsi="Courier New" w:cs="Courier New" w:hint="default"/>
      </w:rPr>
    </w:lvl>
    <w:lvl w:ilvl="5" w:tplc="040C0005" w:tentative="1">
      <w:start w:val="1"/>
      <w:numFmt w:val="bullet"/>
      <w:lvlText w:val=""/>
      <w:lvlJc w:val="left"/>
      <w:pPr>
        <w:ind w:left="5032" w:hanging="360"/>
      </w:pPr>
      <w:rPr>
        <w:rFonts w:ascii="Wingdings" w:hAnsi="Wingdings" w:hint="default"/>
      </w:rPr>
    </w:lvl>
    <w:lvl w:ilvl="6" w:tplc="040C0001" w:tentative="1">
      <w:start w:val="1"/>
      <w:numFmt w:val="bullet"/>
      <w:lvlText w:val=""/>
      <w:lvlJc w:val="left"/>
      <w:pPr>
        <w:ind w:left="5752" w:hanging="360"/>
      </w:pPr>
      <w:rPr>
        <w:rFonts w:ascii="Symbol" w:hAnsi="Symbol" w:hint="default"/>
      </w:rPr>
    </w:lvl>
    <w:lvl w:ilvl="7" w:tplc="040C0003" w:tentative="1">
      <w:start w:val="1"/>
      <w:numFmt w:val="bullet"/>
      <w:lvlText w:val="o"/>
      <w:lvlJc w:val="left"/>
      <w:pPr>
        <w:ind w:left="6472" w:hanging="360"/>
      </w:pPr>
      <w:rPr>
        <w:rFonts w:ascii="Courier New" w:hAnsi="Courier New" w:cs="Courier New" w:hint="default"/>
      </w:rPr>
    </w:lvl>
    <w:lvl w:ilvl="8" w:tplc="040C0005" w:tentative="1">
      <w:start w:val="1"/>
      <w:numFmt w:val="bullet"/>
      <w:lvlText w:val=""/>
      <w:lvlJc w:val="left"/>
      <w:pPr>
        <w:ind w:left="7192" w:hanging="360"/>
      </w:pPr>
      <w:rPr>
        <w:rFonts w:ascii="Wingdings" w:hAnsi="Wingdings" w:hint="default"/>
      </w:rPr>
    </w:lvl>
  </w:abstractNum>
  <w:abstractNum w:abstractNumId="4" w15:restartNumberingAfterBreak="0">
    <w:nsid w:val="2FA15D1D"/>
    <w:multiLevelType w:val="multilevel"/>
    <w:tmpl w:val="7A1E46F6"/>
    <w:lvl w:ilvl="0">
      <w:start w:val="1"/>
      <w:numFmt w:val="bullet"/>
      <w:lvlText w:val=""/>
      <w:lvlJc w:val="left"/>
      <w:pPr>
        <w:ind w:left="4265" w:hanging="360"/>
      </w:pPr>
      <w:rPr>
        <w:rFonts w:ascii="Symbol" w:hAnsi="Symbol" w:hint="default"/>
        <w:sz w:val="18"/>
        <w:szCs w:val="18"/>
      </w:rPr>
    </w:lvl>
    <w:lvl w:ilvl="1">
      <w:numFmt w:val="bullet"/>
      <w:lvlText w:val="•"/>
      <w:lvlJc w:val="left"/>
      <w:pPr>
        <w:ind w:left="4625" w:hanging="360"/>
      </w:pPr>
      <w:rPr>
        <w:rFonts w:ascii="StarSymbol" w:eastAsia="StarSymbol" w:hAnsi="StarSymbol" w:cs="StarSymbol"/>
        <w:sz w:val="18"/>
        <w:szCs w:val="18"/>
      </w:rPr>
    </w:lvl>
    <w:lvl w:ilvl="2">
      <w:numFmt w:val="bullet"/>
      <w:lvlText w:val="•"/>
      <w:lvlJc w:val="left"/>
      <w:pPr>
        <w:ind w:left="4985" w:hanging="360"/>
      </w:pPr>
      <w:rPr>
        <w:rFonts w:ascii="StarSymbol" w:eastAsia="StarSymbol" w:hAnsi="StarSymbol" w:cs="StarSymbol"/>
        <w:sz w:val="18"/>
        <w:szCs w:val="18"/>
      </w:rPr>
    </w:lvl>
    <w:lvl w:ilvl="3">
      <w:numFmt w:val="bullet"/>
      <w:lvlText w:val="•"/>
      <w:lvlJc w:val="left"/>
      <w:pPr>
        <w:ind w:left="5345" w:hanging="360"/>
      </w:pPr>
      <w:rPr>
        <w:rFonts w:ascii="StarSymbol" w:eastAsia="StarSymbol" w:hAnsi="StarSymbol" w:cs="StarSymbol"/>
        <w:sz w:val="18"/>
        <w:szCs w:val="18"/>
      </w:rPr>
    </w:lvl>
    <w:lvl w:ilvl="4">
      <w:numFmt w:val="bullet"/>
      <w:lvlText w:val="•"/>
      <w:lvlJc w:val="left"/>
      <w:pPr>
        <w:ind w:left="5705" w:hanging="360"/>
      </w:pPr>
      <w:rPr>
        <w:rFonts w:ascii="StarSymbol" w:eastAsia="StarSymbol" w:hAnsi="StarSymbol" w:cs="StarSymbol"/>
        <w:sz w:val="18"/>
        <w:szCs w:val="18"/>
      </w:rPr>
    </w:lvl>
    <w:lvl w:ilvl="5">
      <w:numFmt w:val="bullet"/>
      <w:lvlText w:val="•"/>
      <w:lvlJc w:val="left"/>
      <w:pPr>
        <w:ind w:left="6065" w:hanging="360"/>
      </w:pPr>
      <w:rPr>
        <w:rFonts w:ascii="StarSymbol" w:eastAsia="StarSymbol" w:hAnsi="StarSymbol" w:cs="StarSymbol"/>
        <w:sz w:val="18"/>
        <w:szCs w:val="18"/>
      </w:rPr>
    </w:lvl>
    <w:lvl w:ilvl="6">
      <w:numFmt w:val="bullet"/>
      <w:lvlText w:val="•"/>
      <w:lvlJc w:val="left"/>
      <w:pPr>
        <w:ind w:left="6425" w:hanging="360"/>
      </w:pPr>
      <w:rPr>
        <w:rFonts w:ascii="StarSymbol" w:eastAsia="StarSymbol" w:hAnsi="StarSymbol" w:cs="StarSymbol"/>
        <w:sz w:val="18"/>
        <w:szCs w:val="18"/>
      </w:rPr>
    </w:lvl>
    <w:lvl w:ilvl="7">
      <w:numFmt w:val="bullet"/>
      <w:lvlText w:val="•"/>
      <w:lvlJc w:val="left"/>
      <w:pPr>
        <w:ind w:left="6785" w:hanging="360"/>
      </w:pPr>
      <w:rPr>
        <w:rFonts w:ascii="StarSymbol" w:eastAsia="StarSymbol" w:hAnsi="StarSymbol" w:cs="StarSymbol"/>
        <w:sz w:val="18"/>
        <w:szCs w:val="18"/>
      </w:rPr>
    </w:lvl>
    <w:lvl w:ilvl="8">
      <w:numFmt w:val="bullet"/>
      <w:lvlText w:val="•"/>
      <w:lvlJc w:val="left"/>
      <w:pPr>
        <w:ind w:left="7145" w:hanging="360"/>
      </w:pPr>
      <w:rPr>
        <w:rFonts w:ascii="StarSymbol" w:eastAsia="StarSymbol" w:hAnsi="StarSymbol" w:cs="StarSymbol"/>
        <w:sz w:val="18"/>
        <w:szCs w:val="18"/>
      </w:rPr>
    </w:lvl>
  </w:abstractNum>
  <w:abstractNum w:abstractNumId="5" w15:restartNumberingAfterBreak="0">
    <w:nsid w:val="2FF34A7D"/>
    <w:multiLevelType w:val="multilevel"/>
    <w:tmpl w:val="A18CFBAC"/>
    <w:styleLink w:val="WW8Num1"/>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6383907"/>
    <w:multiLevelType w:val="multilevel"/>
    <w:tmpl w:val="84DC83FA"/>
    <w:lvl w:ilvl="0">
      <w:start w:val="1"/>
      <w:numFmt w:val="bullet"/>
      <w:lvlText w:val=""/>
      <w:lvlJc w:val="left"/>
      <w:pPr>
        <w:ind w:left="720" w:hanging="360"/>
      </w:pPr>
      <w:rPr>
        <w:rFonts w:ascii="Symbol" w:hAnsi="Symbol" w:hint="default"/>
        <w:sz w:val="18"/>
        <w:szCs w:val="18"/>
      </w:rPr>
    </w:lvl>
    <w:lvl w:ilvl="1">
      <w:numFmt w:val="bullet"/>
      <w:lvlText w:val="•"/>
      <w:lvlJc w:val="left"/>
      <w:pPr>
        <w:ind w:left="1080" w:hanging="360"/>
      </w:pPr>
      <w:rPr>
        <w:rFonts w:ascii="StarSymbol" w:eastAsia="StarSymbol" w:hAnsi="StarSymbol" w:cs="StarSymbol"/>
        <w:sz w:val="18"/>
        <w:szCs w:val="18"/>
      </w:rPr>
    </w:lvl>
    <w:lvl w:ilvl="2">
      <w:numFmt w:val="bullet"/>
      <w:lvlText w:val="•"/>
      <w:lvlJc w:val="left"/>
      <w:pPr>
        <w:ind w:left="1440" w:hanging="360"/>
      </w:pPr>
      <w:rPr>
        <w:rFonts w:ascii="StarSymbol" w:eastAsia="StarSymbol" w:hAnsi="StarSymbol" w:cs="StarSymbol"/>
        <w:sz w:val="18"/>
        <w:szCs w:val="18"/>
      </w:rPr>
    </w:lvl>
    <w:lvl w:ilvl="3">
      <w:numFmt w:val="bullet"/>
      <w:lvlText w:val="•"/>
      <w:lvlJc w:val="left"/>
      <w:pPr>
        <w:ind w:left="1800" w:hanging="360"/>
      </w:pPr>
      <w:rPr>
        <w:rFonts w:ascii="StarSymbol" w:eastAsia="StarSymbol" w:hAnsi="StarSymbol" w:cs="StarSymbol"/>
        <w:sz w:val="18"/>
        <w:szCs w:val="18"/>
      </w:rPr>
    </w:lvl>
    <w:lvl w:ilvl="4">
      <w:numFmt w:val="bullet"/>
      <w:lvlText w:val="•"/>
      <w:lvlJc w:val="left"/>
      <w:pPr>
        <w:ind w:left="2160" w:hanging="360"/>
      </w:pPr>
      <w:rPr>
        <w:rFonts w:ascii="StarSymbol" w:eastAsia="StarSymbol" w:hAnsi="StarSymbol" w:cs="StarSymbol"/>
        <w:sz w:val="18"/>
        <w:szCs w:val="18"/>
      </w:rPr>
    </w:lvl>
    <w:lvl w:ilvl="5">
      <w:numFmt w:val="bullet"/>
      <w:lvlText w:val="•"/>
      <w:lvlJc w:val="left"/>
      <w:pPr>
        <w:ind w:left="2520" w:hanging="360"/>
      </w:pPr>
      <w:rPr>
        <w:rFonts w:ascii="StarSymbol" w:eastAsia="StarSymbol" w:hAnsi="StarSymbol" w:cs="StarSymbol"/>
        <w:sz w:val="18"/>
        <w:szCs w:val="18"/>
      </w:rPr>
    </w:lvl>
    <w:lvl w:ilvl="6">
      <w:numFmt w:val="bullet"/>
      <w:lvlText w:val="•"/>
      <w:lvlJc w:val="left"/>
      <w:pPr>
        <w:ind w:left="2880" w:hanging="360"/>
      </w:pPr>
      <w:rPr>
        <w:rFonts w:ascii="StarSymbol" w:eastAsia="StarSymbol" w:hAnsi="StarSymbol" w:cs="StarSymbol"/>
        <w:sz w:val="18"/>
        <w:szCs w:val="18"/>
      </w:rPr>
    </w:lvl>
    <w:lvl w:ilvl="7">
      <w:numFmt w:val="bullet"/>
      <w:lvlText w:val="•"/>
      <w:lvlJc w:val="left"/>
      <w:pPr>
        <w:ind w:left="3240" w:hanging="360"/>
      </w:pPr>
      <w:rPr>
        <w:rFonts w:ascii="StarSymbol" w:eastAsia="StarSymbol" w:hAnsi="StarSymbol" w:cs="StarSymbol"/>
        <w:sz w:val="18"/>
        <w:szCs w:val="18"/>
      </w:rPr>
    </w:lvl>
    <w:lvl w:ilvl="8">
      <w:numFmt w:val="bullet"/>
      <w:lvlText w:val="•"/>
      <w:lvlJc w:val="left"/>
      <w:pPr>
        <w:ind w:left="3600" w:hanging="360"/>
      </w:pPr>
      <w:rPr>
        <w:rFonts w:ascii="StarSymbol" w:eastAsia="StarSymbol" w:hAnsi="StarSymbol" w:cs="StarSymbol"/>
        <w:sz w:val="18"/>
        <w:szCs w:val="18"/>
      </w:rPr>
    </w:lvl>
  </w:abstractNum>
  <w:abstractNum w:abstractNumId="7" w15:restartNumberingAfterBreak="0">
    <w:nsid w:val="437D41FE"/>
    <w:multiLevelType w:val="multilevel"/>
    <w:tmpl w:val="E690BE08"/>
    <w:styleLink w:val="WW8Num3"/>
    <w:lvl w:ilvl="0">
      <w:start w:val="1"/>
      <w:numFmt w:val="bullet"/>
      <w:lvlText w:val=""/>
      <w:lvlJc w:val="left"/>
      <w:pPr>
        <w:ind w:left="720" w:hanging="360"/>
      </w:pPr>
      <w:rPr>
        <w:rFonts w:ascii="Symbol" w:hAnsi="Symbol" w:hint="default"/>
        <w:sz w:val="18"/>
        <w:szCs w:val="18"/>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8EA5971"/>
    <w:multiLevelType w:val="multilevel"/>
    <w:tmpl w:val="17849B88"/>
    <w:styleLink w:val="WW8Num4"/>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C9F08B7"/>
    <w:multiLevelType w:val="hybridMultilevel"/>
    <w:tmpl w:val="252A47E2"/>
    <w:lvl w:ilvl="0" w:tplc="040C0001">
      <w:start w:val="1"/>
      <w:numFmt w:val="bullet"/>
      <w:lvlText w:val=""/>
      <w:lvlJc w:val="left"/>
      <w:pPr>
        <w:ind w:left="1432" w:hanging="360"/>
      </w:pPr>
      <w:rPr>
        <w:rFonts w:ascii="Symbol" w:hAnsi="Symbol" w:hint="default"/>
      </w:rPr>
    </w:lvl>
    <w:lvl w:ilvl="1" w:tplc="040C0003" w:tentative="1">
      <w:start w:val="1"/>
      <w:numFmt w:val="bullet"/>
      <w:lvlText w:val="o"/>
      <w:lvlJc w:val="left"/>
      <w:pPr>
        <w:ind w:left="2152" w:hanging="360"/>
      </w:pPr>
      <w:rPr>
        <w:rFonts w:ascii="Courier New" w:hAnsi="Courier New" w:cs="Courier New" w:hint="default"/>
      </w:rPr>
    </w:lvl>
    <w:lvl w:ilvl="2" w:tplc="040C0005" w:tentative="1">
      <w:start w:val="1"/>
      <w:numFmt w:val="bullet"/>
      <w:lvlText w:val=""/>
      <w:lvlJc w:val="left"/>
      <w:pPr>
        <w:ind w:left="2872" w:hanging="360"/>
      </w:pPr>
      <w:rPr>
        <w:rFonts w:ascii="Wingdings" w:hAnsi="Wingdings" w:hint="default"/>
      </w:rPr>
    </w:lvl>
    <w:lvl w:ilvl="3" w:tplc="040C0001" w:tentative="1">
      <w:start w:val="1"/>
      <w:numFmt w:val="bullet"/>
      <w:lvlText w:val=""/>
      <w:lvlJc w:val="left"/>
      <w:pPr>
        <w:ind w:left="3592" w:hanging="360"/>
      </w:pPr>
      <w:rPr>
        <w:rFonts w:ascii="Symbol" w:hAnsi="Symbol" w:hint="default"/>
      </w:rPr>
    </w:lvl>
    <w:lvl w:ilvl="4" w:tplc="040C0003" w:tentative="1">
      <w:start w:val="1"/>
      <w:numFmt w:val="bullet"/>
      <w:lvlText w:val="o"/>
      <w:lvlJc w:val="left"/>
      <w:pPr>
        <w:ind w:left="4312" w:hanging="360"/>
      </w:pPr>
      <w:rPr>
        <w:rFonts w:ascii="Courier New" w:hAnsi="Courier New" w:cs="Courier New" w:hint="default"/>
      </w:rPr>
    </w:lvl>
    <w:lvl w:ilvl="5" w:tplc="040C0005" w:tentative="1">
      <w:start w:val="1"/>
      <w:numFmt w:val="bullet"/>
      <w:lvlText w:val=""/>
      <w:lvlJc w:val="left"/>
      <w:pPr>
        <w:ind w:left="5032" w:hanging="360"/>
      </w:pPr>
      <w:rPr>
        <w:rFonts w:ascii="Wingdings" w:hAnsi="Wingdings" w:hint="default"/>
      </w:rPr>
    </w:lvl>
    <w:lvl w:ilvl="6" w:tplc="040C0001" w:tentative="1">
      <w:start w:val="1"/>
      <w:numFmt w:val="bullet"/>
      <w:lvlText w:val=""/>
      <w:lvlJc w:val="left"/>
      <w:pPr>
        <w:ind w:left="5752" w:hanging="360"/>
      </w:pPr>
      <w:rPr>
        <w:rFonts w:ascii="Symbol" w:hAnsi="Symbol" w:hint="default"/>
      </w:rPr>
    </w:lvl>
    <w:lvl w:ilvl="7" w:tplc="040C0003" w:tentative="1">
      <w:start w:val="1"/>
      <w:numFmt w:val="bullet"/>
      <w:lvlText w:val="o"/>
      <w:lvlJc w:val="left"/>
      <w:pPr>
        <w:ind w:left="6472" w:hanging="360"/>
      </w:pPr>
      <w:rPr>
        <w:rFonts w:ascii="Courier New" w:hAnsi="Courier New" w:cs="Courier New" w:hint="default"/>
      </w:rPr>
    </w:lvl>
    <w:lvl w:ilvl="8" w:tplc="040C0005" w:tentative="1">
      <w:start w:val="1"/>
      <w:numFmt w:val="bullet"/>
      <w:lvlText w:val=""/>
      <w:lvlJc w:val="left"/>
      <w:pPr>
        <w:ind w:left="7192" w:hanging="360"/>
      </w:pPr>
      <w:rPr>
        <w:rFonts w:ascii="Wingdings" w:hAnsi="Wingdings" w:hint="default"/>
      </w:rPr>
    </w:lvl>
  </w:abstractNum>
  <w:abstractNum w:abstractNumId="10" w15:restartNumberingAfterBreak="0">
    <w:nsid w:val="5E787AB1"/>
    <w:multiLevelType w:val="multilevel"/>
    <w:tmpl w:val="378425F4"/>
    <w:styleLink w:val="WW8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666A365B"/>
    <w:multiLevelType w:val="multilevel"/>
    <w:tmpl w:val="6428E160"/>
    <w:lvl w:ilvl="0">
      <w:start w:val="1"/>
      <w:numFmt w:val="bullet"/>
      <w:lvlText w:val=""/>
      <w:lvlJc w:val="left"/>
      <w:pPr>
        <w:ind w:left="720" w:hanging="360"/>
      </w:pPr>
      <w:rPr>
        <w:rFonts w:ascii="Symbol" w:hAnsi="Symbol" w:hint="default"/>
        <w:sz w:val="18"/>
        <w:szCs w:val="18"/>
      </w:rPr>
    </w:lvl>
    <w:lvl w:ilvl="1">
      <w:numFmt w:val="bullet"/>
      <w:lvlText w:val="○"/>
      <w:lvlJc w:val="left"/>
      <w:pPr>
        <w:ind w:left="1080" w:hanging="360"/>
      </w:pPr>
      <w:rPr>
        <w:rFonts w:ascii="StarSymbol" w:eastAsia="StarSymbol" w:hAnsi="StarSymbol" w:cs="StarSymbol"/>
        <w:sz w:val="18"/>
        <w:szCs w:val="18"/>
      </w:rPr>
    </w:lvl>
    <w:lvl w:ilvl="2">
      <w:numFmt w:val="bullet"/>
      <w:lvlText w:val="■"/>
      <w:lvlJc w:val="left"/>
      <w:pPr>
        <w:ind w:left="1440" w:hanging="360"/>
      </w:pPr>
      <w:rPr>
        <w:rFonts w:ascii="StarSymbol" w:eastAsia="StarSymbol" w:hAnsi="StarSymbol" w:cs="StarSymbol"/>
        <w:sz w:val="18"/>
        <w:szCs w:val="18"/>
      </w:rPr>
    </w:lvl>
    <w:lvl w:ilvl="3">
      <w:numFmt w:val="bullet"/>
      <w:lvlText w:val="●"/>
      <w:lvlJc w:val="left"/>
      <w:pPr>
        <w:ind w:left="1800" w:hanging="360"/>
      </w:pPr>
      <w:rPr>
        <w:rFonts w:ascii="StarSymbol" w:eastAsia="StarSymbol" w:hAnsi="StarSymbol" w:cs="StarSymbol"/>
        <w:sz w:val="18"/>
        <w:szCs w:val="18"/>
      </w:rPr>
    </w:lvl>
    <w:lvl w:ilvl="4">
      <w:numFmt w:val="bullet"/>
      <w:lvlText w:val="○"/>
      <w:lvlJc w:val="left"/>
      <w:pPr>
        <w:ind w:left="2160" w:hanging="360"/>
      </w:pPr>
      <w:rPr>
        <w:rFonts w:ascii="StarSymbol" w:eastAsia="StarSymbol" w:hAnsi="StarSymbol" w:cs="StarSymbol"/>
        <w:sz w:val="18"/>
        <w:szCs w:val="18"/>
      </w:rPr>
    </w:lvl>
    <w:lvl w:ilvl="5">
      <w:numFmt w:val="bullet"/>
      <w:lvlText w:val="■"/>
      <w:lvlJc w:val="left"/>
      <w:pPr>
        <w:ind w:left="2520" w:hanging="360"/>
      </w:pPr>
      <w:rPr>
        <w:rFonts w:ascii="StarSymbol" w:eastAsia="StarSymbol" w:hAnsi="StarSymbol" w:cs="StarSymbol"/>
        <w:sz w:val="18"/>
        <w:szCs w:val="18"/>
      </w:rPr>
    </w:lvl>
    <w:lvl w:ilvl="6">
      <w:numFmt w:val="bullet"/>
      <w:lvlText w:val="●"/>
      <w:lvlJc w:val="left"/>
      <w:pPr>
        <w:ind w:left="2880" w:hanging="360"/>
      </w:pPr>
      <w:rPr>
        <w:rFonts w:ascii="StarSymbol" w:eastAsia="StarSymbol" w:hAnsi="StarSymbol" w:cs="StarSymbol"/>
        <w:sz w:val="18"/>
        <w:szCs w:val="18"/>
      </w:rPr>
    </w:lvl>
    <w:lvl w:ilvl="7">
      <w:numFmt w:val="bullet"/>
      <w:lvlText w:val="○"/>
      <w:lvlJc w:val="left"/>
      <w:pPr>
        <w:ind w:left="3240" w:hanging="360"/>
      </w:pPr>
      <w:rPr>
        <w:rFonts w:ascii="StarSymbol" w:eastAsia="StarSymbol" w:hAnsi="StarSymbol" w:cs="StarSymbol"/>
        <w:sz w:val="18"/>
        <w:szCs w:val="18"/>
      </w:rPr>
    </w:lvl>
    <w:lvl w:ilvl="8">
      <w:numFmt w:val="bullet"/>
      <w:lvlText w:val="■"/>
      <w:lvlJc w:val="left"/>
      <w:pPr>
        <w:ind w:left="3600" w:hanging="360"/>
      </w:pPr>
      <w:rPr>
        <w:rFonts w:ascii="StarSymbol" w:eastAsia="StarSymbol" w:hAnsi="StarSymbol" w:cs="StarSymbol"/>
        <w:sz w:val="18"/>
        <w:szCs w:val="18"/>
      </w:rPr>
    </w:lvl>
  </w:abstractNum>
  <w:num w:numId="1" w16cid:durableId="1019157464">
    <w:abstractNumId w:val="5"/>
  </w:num>
  <w:num w:numId="2" w16cid:durableId="449056897">
    <w:abstractNumId w:val="10"/>
  </w:num>
  <w:num w:numId="3" w16cid:durableId="173032083">
    <w:abstractNumId w:val="7"/>
  </w:num>
  <w:num w:numId="4" w16cid:durableId="2062754382">
    <w:abstractNumId w:val="8"/>
  </w:num>
  <w:num w:numId="5" w16cid:durableId="626936942">
    <w:abstractNumId w:val="2"/>
  </w:num>
  <w:num w:numId="6" w16cid:durableId="145325895">
    <w:abstractNumId w:val="1"/>
  </w:num>
  <w:num w:numId="7" w16cid:durableId="255332158">
    <w:abstractNumId w:val="11"/>
  </w:num>
  <w:num w:numId="8" w16cid:durableId="2020618925">
    <w:abstractNumId w:val="4"/>
  </w:num>
  <w:num w:numId="9" w16cid:durableId="1914970276">
    <w:abstractNumId w:val="7"/>
  </w:num>
  <w:num w:numId="10" w16cid:durableId="1560625190">
    <w:abstractNumId w:val="7"/>
    <w:lvlOverride w:ilvl="0">
      <w:startOverride w:val="1"/>
    </w:lvlOverride>
  </w:num>
  <w:num w:numId="11" w16cid:durableId="1167210356">
    <w:abstractNumId w:val="7"/>
    <w:lvlOverride w:ilvl="0">
      <w:startOverride w:val="1"/>
    </w:lvlOverride>
  </w:num>
  <w:num w:numId="12" w16cid:durableId="712317020">
    <w:abstractNumId w:val="7"/>
    <w:lvlOverride w:ilvl="0">
      <w:startOverride w:val="1"/>
    </w:lvlOverride>
  </w:num>
  <w:num w:numId="13" w16cid:durableId="643631389">
    <w:abstractNumId w:val="7"/>
    <w:lvlOverride w:ilvl="0">
      <w:startOverride w:val="1"/>
    </w:lvlOverride>
  </w:num>
  <w:num w:numId="14" w16cid:durableId="419527791">
    <w:abstractNumId w:val="0"/>
  </w:num>
  <w:num w:numId="15" w16cid:durableId="1142313471">
    <w:abstractNumId w:val="9"/>
  </w:num>
  <w:num w:numId="16" w16cid:durableId="1146237691">
    <w:abstractNumId w:val="3"/>
  </w:num>
  <w:num w:numId="17" w16cid:durableId="464586412">
    <w:abstractNumId w:val="6"/>
  </w:num>
  <w:num w:numId="18" w16cid:durableId="1475953326">
    <w:abstractNumId w:val="11"/>
  </w:num>
  <w:num w:numId="19" w16cid:durableId="221597628">
    <w:abstractNumId w:val="3"/>
  </w:num>
  <w:num w:numId="20" w16cid:durableId="2098821661">
    <w:abstractNumId w:val="7"/>
  </w:num>
  <w:num w:numId="21" w16cid:durableId="1408573567">
    <w:abstractNumId w:val="7"/>
  </w:num>
  <w:num w:numId="22" w16cid:durableId="304940977">
    <w:abstractNumId w:val="7"/>
  </w:num>
  <w:num w:numId="23" w16cid:durableId="406616138">
    <w:abstractNumId w:val="7"/>
  </w:num>
  <w:num w:numId="24" w16cid:durableId="1200971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9"/>
  <w:autoHyphenation/>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SIRAP" w:val="FROM RADS"/>
  </w:docVars>
  <w:rsids>
    <w:rsidRoot w:val="00A45B6D"/>
    <w:rsid w:val="00001B9F"/>
    <w:rsid w:val="00037226"/>
    <w:rsid w:val="00045E33"/>
    <w:rsid w:val="000C41D3"/>
    <w:rsid w:val="000E3934"/>
    <w:rsid w:val="00166235"/>
    <w:rsid w:val="0019776D"/>
    <w:rsid w:val="001D57CC"/>
    <w:rsid w:val="00244C9C"/>
    <w:rsid w:val="00254B3F"/>
    <w:rsid w:val="002743B3"/>
    <w:rsid w:val="00302CF2"/>
    <w:rsid w:val="003A2126"/>
    <w:rsid w:val="003C5169"/>
    <w:rsid w:val="00403DC0"/>
    <w:rsid w:val="00405600"/>
    <w:rsid w:val="00465243"/>
    <w:rsid w:val="004815A4"/>
    <w:rsid w:val="00486A56"/>
    <w:rsid w:val="004A5CD3"/>
    <w:rsid w:val="004C3BE4"/>
    <w:rsid w:val="004D4957"/>
    <w:rsid w:val="005149FA"/>
    <w:rsid w:val="00616DEC"/>
    <w:rsid w:val="0064704B"/>
    <w:rsid w:val="00662AC0"/>
    <w:rsid w:val="006B6DA1"/>
    <w:rsid w:val="007653CF"/>
    <w:rsid w:val="007B394F"/>
    <w:rsid w:val="007D32A7"/>
    <w:rsid w:val="00867810"/>
    <w:rsid w:val="00873A56"/>
    <w:rsid w:val="008F6508"/>
    <w:rsid w:val="00914460"/>
    <w:rsid w:val="009E4869"/>
    <w:rsid w:val="00A10D5B"/>
    <w:rsid w:val="00A45B6D"/>
    <w:rsid w:val="00A56C48"/>
    <w:rsid w:val="00A579E8"/>
    <w:rsid w:val="00A90323"/>
    <w:rsid w:val="00AC339F"/>
    <w:rsid w:val="00B004FF"/>
    <w:rsid w:val="00B03A32"/>
    <w:rsid w:val="00BB15AC"/>
    <w:rsid w:val="00C03229"/>
    <w:rsid w:val="00C3237F"/>
    <w:rsid w:val="00C545A6"/>
    <w:rsid w:val="00C6316F"/>
    <w:rsid w:val="00C7220C"/>
    <w:rsid w:val="00CD6FD3"/>
    <w:rsid w:val="00E85A5F"/>
    <w:rsid w:val="00EA34F5"/>
    <w:rsid w:val="00EA74DA"/>
    <w:rsid w:val="00EB6456"/>
    <w:rsid w:val="00EF2680"/>
    <w:rsid w:val="00EF7FD9"/>
    <w:rsid w:val="00F722A5"/>
    <w:rsid w:val="00FD22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6BC2D"/>
  <w15:chartTrackingRefBased/>
  <w15:docId w15:val="{F4D86F63-3467-415C-8FCC-30FB6BEAA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Lucida Sans Unicode" w:hAnsi="Times New Roman" w:cs="Tahoma"/>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N w:val="0"/>
      <w:textAlignment w:val="baseline"/>
    </w:pPr>
    <w:rPr>
      <w:kern w:val="3"/>
      <w:sz w:val="24"/>
      <w:szCs w:val="24"/>
      <w:lang w:bidi="fr-FR"/>
    </w:rPr>
  </w:style>
  <w:style w:type="paragraph" w:styleId="Titre1">
    <w:name w:val="heading 1"/>
    <w:basedOn w:val="Standard"/>
    <w:next w:val="Standard"/>
    <w:qFormat/>
    <w:pPr>
      <w:keepNext/>
      <w:overflowPunct/>
      <w:autoSpaceDE/>
      <w:jc w:val="center"/>
      <w:textAlignment w:val="auto"/>
      <w:outlineLvl w:val="0"/>
    </w:pPr>
    <w:rPr>
      <w:sz w:val="32"/>
    </w:rPr>
  </w:style>
  <w:style w:type="paragraph" w:styleId="Titre2">
    <w:name w:val="heading 2"/>
    <w:basedOn w:val="Standard"/>
    <w:next w:val="Standard"/>
    <w:qFormat/>
    <w:pPr>
      <w:keepNext/>
      <w:pBdr>
        <w:top w:val="single" w:sz="4" w:space="1" w:color="000000"/>
        <w:left w:val="single" w:sz="4" w:space="4" w:color="000000"/>
        <w:bottom w:val="single" w:sz="4" w:space="1" w:color="000000"/>
        <w:right w:val="single" w:sz="4" w:space="4" w:color="000000"/>
      </w:pBdr>
      <w:jc w:val="both"/>
      <w:outlineLvl w:val="1"/>
    </w:pPr>
    <w:rPr>
      <w:rFonts w:ascii="Garamond" w:hAnsi="Garamond"/>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overflowPunct w:val="0"/>
      <w:autoSpaceDE w:val="0"/>
      <w:autoSpaceDN w:val="0"/>
      <w:textAlignment w:val="baseline"/>
    </w:pPr>
    <w:rPr>
      <w:rFonts w:eastAsia="Times New Roman" w:cs="Times New Roman"/>
      <w:kern w:val="3"/>
      <w:sz w:val="24"/>
      <w:szCs w:val="24"/>
    </w:rPr>
  </w:style>
  <w:style w:type="paragraph" w:customStyle="1" w:styleId="Textbody">
    <w:name w:val="Text body"/>
    <w:basedOn w:val="Standard"/>
    <w:rPr>
      <w:rFonts w:ascii="Arial Narrow" w:hAnsi="Arial Narrow" w:cs="Arial"/>
      <w:b/>
      <w:bCs/>
      <w:spacing w:val="-22"/>
      <w:sz w:val="32"/>
      <w:szCs w:val="28"/>
    </w:rPr>
  </w:style>
  <w:style w:type="paragraph" w:customStyle="1" w:styleId="Heading">
    <w:name w:val="Heading"/>
    <w:basedOn w:val="Standard"/>
    <w:next w:val="Textbody"/>
    <w:pPr>
      <w:keepNext/>
      <w:spacing w:before="240" w:after="120"/>
    </w:pPr>
    <w:rPr>
      <w:rFonts w:ascii="Arial" w:eastAsia="Lucida Sans Unicode" w:hAnsi="Arial" w:cs="Tahoma"/>
      <w:sz w:val="28"/>
      <w:szCs w:val="28"/>
    </w:rPr>
  </w:style>
  <w:style w:type="paragraph" w:styleId="Liste">
    <w:name w:val="List"/>
    <w:basedOn w:val="Textbody"/>
    <w:rPr>
      <w:rFonts w:cs="Tahoma"/>
    </w:rPr>
  </w:style>
  <w:style w:type="paragraph" w:styleId="En-tte">
    <w:name w:val="header"/>
    <w:basedOn w:val="Standard"/>
    <w:link w:val="En-tteCar"/>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Lgende">
    <w:name w:val="caption"/>
    <w:basedOn w:val="Standard"/>
    <w:qFormat/>
    <w:pPr>
      <w:suppressLineNumbers/>
      <w:spacing w:before="120" w:after="120"/>
    </w:pPr>
    <w:rPr>
      <w:rFonts w:cs="Tahoma"/>
      <w:i/>
      <w:iCs/>
    </w:rPr>
  </w:style>
  <w:style w:type="paragraph" w:customStyle="1" w:styleId="Framecontents">
    <w:name w:val="Frame contents"/>
    <w:basedOn w:val="Textbody"/>
  </w:style>
  <w:style w:type="paragraph" w:customStyle="1" w:styleId="Footnote">
    <w:name w:val="Footnote"/>
    <w:basedOn w:val="Standard"/>
    <w:rPr>
      <w:sz w:val="20"/>
      <w:szCs w:val="20"/>
    </w:rPr>
  </w:style>
  <w:style w:type="paragraph" w:customStyle="1" w:styleId="Endnote">
    <w:name w:val="Endnote"/>
    <w:basedOn w:val="Standard"/>
    <w:rPr>
      <w:sz w:val="20"/>
      <w:szCs w:val="20"/>
    </w:rPr>
  </w:style>
  <w:style w:type="paragraph" w:customStyle="1" w:styleId="Index">
    <w:name w:val="Index"/>
    <w:basedOn w:val="Standard"/>
    <w:pPr>
      <w:suppressLineNumbers/>
    </w:pPr>
    <w:rPr>
      <w:rFonts w:cs="Tahoma"/>
    </w:rPr>
  </w:style>
  <w:style w:type="paragraph" w:customStyle="1" w:styleId="Explorateurdedocument">
    <w:name w:val="Explorateur de document"/>
    <w:basedOn w:val="Standard"/>
    <w:pPr>
      <w:shd w:val="clear" w:color="auto" w:fill="000080"/>
    </w:pPr>
    <w:rPr>
      <w:rFonts w:ascii="Tahoma" w:hAnsi="Tahoma" w:cs="Tahoma"/>
    </w:rPr>
  </w:style>
  <w:style w:type="paragraph" w:styleId="Corpsdetexte2">
    <w:name w:val="Body Text 2"/>
    <w:basedOn w:val="Standard"/>
    <w:link w:val="Corpsdetexte2Car"/>
    <w:pPr>
      <w:overflowPunct/>
      <w:autoSpaceDE/>
      <w:ind w:firstLine="284"/>
      <w:jc w:val="both"/>
      <w:textAlignment w:val="auto"/>
    </w:pPr>
  </w:style>
  <w:style w:type="paragraph" w:styleId="Corpsdetexte3">
    <w:name w:val="Body Text 3"/>
    <w:basedOn w:val="Standard"/>
    <w:link w:val="Corpsdetexte3Car"/>
    <w:pPr>
      <w:overflowPunct/>
      <w:textAlignment w:val="auto"/>
    </w:pPr>
    <w:rPr>
      <w:rFonts w:ascii="Garamond" w:hAnsi="Garamond"/>
      <w:sz w:val="20"/>
      <w:szCs w:val="20"/>
    </w:rPr>
  </w:style>
  <w:style w:type="paragraph" w:customStyle="1" w:styleId="article">
    <w:name w:val="article"/>
    <w:basedOn w:val="Standard"/>
    <w:pPr>
      <w:overflowPunct/>
      <w:autoSpaceDE/>
      <w:spacing w:before="100" w:after="100"/>
      <w:textAlignment w:val="auto"/>
    </w:pPr>
  </w:style>
  <w:style w:type="paragraph" w:styleId="Rvision">
    <w:name w:val="Revision"/>
    <w:pPr>
      <w:suppressAutoHyphens/>
      <w:autoSpaceDN w:val="0"/>
      <w:textAlignment w:val="baseline"/>
    </w:pPr>
    <w:rPr>
      <w:rFonts w:eastAsia="Arial" w:cs="Times New Roman"/>
      <w:kern w:val="3"/>
      <w:sz w:val="24"/>
      <w:szCs w:val="24"/>
    </w:rPr>
  </w:style>
  <w:style w:type="paragraph" w:styleId="Textedebulles">
    <w:name w:val="Balloon Text"/>
    <w:basedOn w:val="Standard"/>
    <w:rPr>
      <w:rFonts w:ascii="Tahoma" w:hAnsi="Tahoma" w:cs="Tahoma"/>
      <w:sz w:val="16"/>
      <w:szCs w:val="16"/>
    </w:rPr>
  </w:style>
  <w:style w:type="paragraph" w:customStyle="1" w:styleId="Retraitcorpsdetexte21">
    <w:name w:val="Retrait corps de texte 21"/>
    <w:basedOn w:val="Standard"/>
    <w:pPr>
      <w:overflowPunct/>
      <w:autoSpaceDE/>
      <w:spacing w:before="80"/>
      <w:ind w:firstLine="540"/>
      <w:jc w:val="both"/>
      <w:textAlignment w:val="auto"/>
    </w:pPr>
  </w:style>
  <w:style w:type="character" w:customStyle="1" w:styleId="FootnoteSymbol">
    <w:name w:val="Footnote Symbol"/>
    <w:rPr>
      <w:position w:val="0"/>
      <w:vertAlign w:val="superscript"/>
    </w:rPr>
  </w:style>
  <w:style w:type="character" w:styleId="Numrodepage">
    <w:name w:val="page number"/>
    <w:basedOn w:val="Policepardfaut"/>
  </w:style>
  <w:style w:type="character" w:customStyle="1" w:styleId="NumberingSymbols">
    <w:name w:val="Numbering Symbols"/>
  </w:style>
  <w:style w:type="character" w:customStyle="1" w:styleId="BulletSymbols">
    <w:name w:val="Bullet Symbols"/>
    <w:rPr>
      <w:rFonts w:ascii="StarSymbol" w:eastAsia="StarSymbol" w:hAnsi="StarSymbol" w:cs="StarSymbol"/>
      <w:sz w:val="18"/>
      <w:szCs w:val="18"/>
    </w:rPr>
  </w:style>
  <w:style w:type="character" w:customStyle="1" w:styleId="EndnoteSymbol">
    <w:name w:val="Endnote Symbol"/>
    <w:rPr>
      <w:position w:val="0"/>
      <w:vertAlign w:val="superscript"/>
    </w:rPr>
  </w:style>
  <w:style w:type="character" w:customStyle="1" w:styleId="Footnoteanchor">
    <w:name w:val="Footnote anchor"/>
    <w:rPr>
      <w:position w:val="0"/>
      <w:vertAlign w:val="superscript"/>
    </w:rPr>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Symbol" w:hAnsi="Symbol"/>
    </w:rPr>
  </w:style>
  <w:style w:type="character" w:customStyle="1" w:styleId="WW8Num1z2">
    <w:name w:val="WW8Num1z2"/>
    <w:rPr>
      <w:rFonts w:ascii="Wingdings" w:hAnsi="Wingdings"/>
    </w:rPr>
  </w:style>
  <w:style w:type="character" w:customStyle="1" w:styleId="WW8Num1z4">
    <w:name w:val="WW8Num1z4"/>
    <w:rPr>
      <w:rFonts w:ascii="Courier New" w:hAnsi="Courier New"/>
    </w:rPr>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Symbol" w:hAnsi="Symbol"/>
    </w:rPr>
  </w:style>
  <w:style w:type="character" w:customStyle="1" w:styleId="WW8Num4z2">
    <w:name w:val="WW8Num4z2"/>
    <w:rPr>
      <w:rFonts w:ascii="Wingdings" w:hAnsi="Wingdings"/>
    </w:rPr>
  </w:style>
  <w:style w:type="character" w:customStyle="1" w:styleId="WW8Num4z4">
    <w:name w:val="WW8Num4z4"/>
    <w:rPr>
      <w:rFonts w:ascii="Courier New" w:hAnsi="Courier New"/>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Garamond" w:eastAsia="Times New Roman" w:hAnsi="Garamond"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texteblanc1">
    <w:name w:val="texteblanc1"/>
    <w:rPr>
      <w:rFonts w:ascii="Verdana" w:hAnsi="Verdana"/>
      <w:b w:val="0"/>
      <w:bCs w:val="0"/>
      <w:i w:val="0"/>
      <w:iCs w:val="0"/>
      <w:strike w:val="0"/>
      <w:dstrike w:val="0"/>
      <w:color w:val="FFFFFF"/>
      <w:sz w:val="17"/>
      <w:szCs w:val="17"/>
      <w:u w:val="none"/>
    </w:rPr>
  </w:style>
  <w:style w:type="character" w:customStyle="1" w:styleId="TextedebullesCar">
    <w:name w:val="Texte de bulles Car"/>
    <w:rPr>
      <w:rFonts w:ascii="Tahoma" w:hAnsi="Tahoma" w:cs="Tahoma"/>
      <w:sz w:val="16"/>
      <w:szCs w:val="16"/>
    </w:rPr>
  </w:style>
  <w:style w:type="character" w:customStyle="1" w:styleId="Titre1Car">
    <w:name w:val="Titre 1 Car"/>
    <w:rPr>
      <w:sz w:val="32"/>
      <w:szCs w:val="24"/>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 w:type="character" w:customStyle="1" w:styleId="En-tteCar">
    <w:name w:val="En-tête Car"/>
    <w:link w:val="En-tte"/>
    <w:rsid w:val="006B6DA1"/>
    <w:rPr>
      <w:rFonts w:eastAsia="Times New Roman" w:cs="Times New Roman"/>
      <w:kern w:val="3"/>
      <w:sz w:val="24"/>
      <w:szCs w:val="24"/>
    </w:rPr>
  </w:style>
  <w:style w:type="character" w:customStyle="1" w:styleId="Corpsdetexte2Car">
    <w:name w:val="Corps de texte 2 Car"/>
    <w:link w:val="Corpsdetexte2"/>
    <w:rsid w:val="006B6DA1"/>
    <w:rPr>
      <w:rFonts w:eastAsia="Times New Roman" w:cs="Times New Roman"/>
      <w:kern w:val="3"/>
      <w:sz w:val="24"/>
      <w:szCs w:val="24"/>
    </w:rPr>
  </w:style>
  <w:style w:type="character" w:customStyle="1" w:styleId="Corpsdetexte3Car">
    <w:name w:val="Corps de texte 3 Car"/>
    <w:link w:val="Corpsdetexte3"/>
    <w:rsid w:val="006B6DA1"/>
    <w:rPr>
      <w:rFonts w:ascii="Garamond" w:eastAsia="Times New Roman" w:hAnsi="Garamond"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839599">
      <w:bodyDiv w:val="1"/>
      <w:marLeft w:val="0"/>
      <w:marRight w:val="0"/>
      <w:marTop w:val="0"/>
      <w:marBottom w:val="0"/>
      <w:divBdr>
        <w:top w:val="none" w:sz="0" w:space="0" w:color="auto"/>
        <w:left w:val="none" w:sz="0" w:space="0" w:color="auto"/>
        <w:bottom w:val="none" w:sz="0" w:space="0" w:color="auto"/>
        <w:right w:val="none" w:sz="0" w:space="0" w:color="auto"/>
      </w:divBdr>
    </w:div>
    <w:div w:id="1337995803">
      <w:bodyDiv w:val="1"/>
      <w:marLeft w:val="0"/>
      <w:marRight w:val="0"/>
      <w:marTop w:val="0"/>
      <w:marBottom w:val="0"/>
      <w:divBdr>
        <w:top w:val="none" w:sz="0" w:space="0" w:color="auto"/>
        <w:left w:val="none" w:sz="0" w:space="0" w:color="auto"/>
        <w:bottom w:val="none" w:sz="0" w:space="0" w:color="auto"/>
        <w:right w:val="none" w:sz="0" w:space="0" w:color="auto"/>
      </w:divBdr>
    </w:div>
    <w:div w:id="1829251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896</Words>
  <Characters>4932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Première lettre demandeur</vt:lpstr>
    </vt:vector>
  </TitlesOfParts>
  <Company>Hewlett-Packard Company</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Première lettre demandeur</dc:title>
  <dc:subject>Version 2.0</dc:subject>
  <dc:creator>RACHEL Karine</dc:creator>
  <cp:keywords/>
  <cp:lastModifiedBy>Mairie de FAREINS</cp:lastModifiedBy>
  <cp:revision>5</cp:revision>
  <cp:lastPrinted>2026-05-26T09:36:00Z</cp:lastPrinted>
  <dcterms:created xsi:type="dcterms:W3CDTF">2021-10-01T12:11:00Z</dcterms:created>
  <dcterms:modified xsi:type="dcterms:W3CDTF">2026-05-26T09:36:00Z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